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CFB" w:rsidRPr="00A47F46" w:rsidRDefault="00EA6A74" w:rsidP="00A47F4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  <w:sectPr w:rsidR="00281CFB" w:rsidRPr="00A47F46" w:rsidSect="001350FA">
          <w:pgSz w:w="11906" w:h="16838"/>
          <w:pgMar w:top="1134" w:right="850" w:bottom="1134" w:left="1701" w:header="709" w:footer="709" w:gutter="0"/>
          <w:cols w:space="55"/>
          <w:docGrid w:linePitch="360"/>
        </w:sect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6E23BF35" wp14:editId="6C6B4DB6">
            <wp:extent cx="9208081" cy="6587373"/>
            <wp:effectExtent l="0" t="4128" r="8573" b="8572"/>
            <wp:docPr id="1" name="Рисунок 1" descr="C:\Users\Резяпова И М\Desktop\для сайта РП\L-sVUv3dH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япова И М\Desktop\для сайта РП\L-sVUv3dHQ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" t="1288" b="3247"/>
                    <a:stretch/>
                  </pic:blipFill>
                  <pic:spPr bwMode="auto">
                    <a:xfrm rot="16200000">
                      <a:off x="0" y="0"/>
                      <a:ext cx="9207952" cy="658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1CFB" w:rsidRPr="00A47F46" w:rsidRDefault="00281CFB" w:rsidP="00A47F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81CF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Программа среднего  общего </w:t>
      </w:r>
      <w:proofErr w:type="spellStart"/>
      <w:r w:rsidRPr="00281CFB">
        <w:rPr>
          <w:rFonts w:ascii="Times New Roman" w:eastAsia="Calibri" w:hAnsi="Times New Roman" w:cs="Times New Roman"/>
          <w:b/>
          <w:bCs/>
          <w:sz w:val="28"/>
          <w:szCs w:val="28"/>
        </w:rPr>
        <w:t>образования</w:t>
      </w:r>
      <w:r w:rsidRPr="00281CF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</w:t>
      </w:r>
      <w:proofErr w:type="spellEnd"/>
      <w:r w:rsidRPr="00281CF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русской литературе (10 класс)</w:t>
      </w:r>
    </w:p>
    <w:p w:rsidR="00DB15C2" w:rsidRPr="00281CFB" w:rsidRDefault="00DB15C2" w:rsidP="00281CFB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(углубленный уровень)</w:t>
      </w:r>
    </w:p>
    <w:p w:rsidR="00DF79A1" w:rsidRPr="00DF79A1" w:rsidRDefault="00DF79A1" w:rsidP="00DF79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Пояснительная записка.</w:t>
      </w:r>
    </w:p>
    <w:p w:rsidR="00DF79A1" w:rsidRPr="00DF79A1" w:rsidRDefault="00DF79A1" w:rsidP="00DF79A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Программа общеобразовательного учебного предмета «Литература» предназначена для изучения литературы в общеобразовательных школах, реализующих образовательную программу среднего общего образования.</w:t>
      </w:r>
    </w:p>
    <w:p w:rsidR="00DF79A1" w:rsidRPr="00DF79A1" w:rsidRDefault="00DF79A1" w:rsidP="00DF79A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учебного предмета «Литература» (базовый уровень) с учетом следующих документов:</w:t>
      </w:r>
    </w:p>
    <w:p w:rsidR="00DF3C6E" w:rsidRPr="00C96D2F" w:rsidRDefault="00DF79A1" w:rsidP="00DF3C6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3C6E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соответствии со следующими нормативными документами:</w:t>
      </w:r>
    </w:p>
    <w:p w:rsidR="00DF3C6E" w:rsidRPr="00C96D2F" w:rsidRDefault="00DF3C6E" w:rsidP="00DF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«Об образовании в Российской Федерации» от 29.12.2012г. № 273 –ФЗ;</w:t>
      </w:r>
    </w:p>
    <w:p w:rsidR="00DF3C6E" w:rsidRPr="00C96D2F" w:rsidRDefault="00DF3C6E" w:rsidP="00DF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F3C6E" w:rsidRPr="00C96D2F" w:rsidRDefault="00DF3C6E" w:rsidP="00DF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DF3C6E" w:rsidRPr="00C96D2F" w:rsidRDefault="00DF3C6E" w:rsidP="00894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республики Башкортостан «Об образовании в Республики Башкортостан» от 01.07.2013г. (в ред. Зак</w:t>
      </w:r>
      <w:r w:rsidR="00894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РБ от 26.12.2014 № 171-а); </w:t>
      </w:r>
    </w:p>
    <w:p w:rsidR="00DF3C6E" w:rsidRPr="00C96D2F" w:rsidRDefault="00DF3C6E" w:rsidP="00DF3C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DF3C6E" w:rsidRPr="00C96D2F" w:rsidRDefault="00DF3C6E" w:rsidP="00DF3C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18.05.2020 года № 249 «</w:t>
      </w:r>
      <w:proofErr w:type="gram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DF3C6E" w:rsidRPr="00C96D2F" w:rsidRDefault="00DF3C6E" w:rsidP="00DF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Гигиенические требования к условиям обучения в общеобразовательных учреждениях СанПиН 2.4.2.2821 – 10;</w:t>
      </w:r>
    </w:p>
    <w:p w:rsidR="00DF3C6E" w:rsidRPr="00C96D2F" w:rsidRDefault="00DF3C6E" w:rsidP="00DF3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Основная образовательная программа среднего общего образования МБОУ СОШ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Pr="00C96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.У</w:t>
      </w:r>
      <w:proofErr w:type="gramEnd"/>
      <w:r w:rsidRPr="00C96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лькунды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 2020-2025 учебный год (Приказ № 86 «31» августа 2020 г.);</w:t>
      </w:r>
    </w:p>
    <w:p w:rsidR="00DF3C6E" w:rsidRPr="00C96D2F" w:rsidRDefault="00DF3C6E" w:rsidP="00DF3C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Учебный план МБОУ СОШ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на 2020-2021 учебный год. (Приказ № 76 от 24.08.2020г.) </w:t>
      </w:r>
    </w:p>
    <w:p w:rsidR="00DF3C6E" w:rsidRPr="00C96D2F" w:rsidRDefault="00DF3C6E" w:rsidP="00DF3C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№ 76 от 24.08.2020г.);</w:t>
      </w:r>
    </w:p>
    <w:p w:rsidR="00DF3C6E" w:rsidRPr="00C96D2F" w:rsidRDefault="00DF3C6E" w:rsidP="00DF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</w:t>
      </w:r>
      <w:proofErr w:type="spell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Башкортостан. </w:t>
      </w:r>
      <w:proofErr w:type="gram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в действие:</w:t>
      </w:r>
      <w:proofErr w:type="gramEnd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66 от 28 июня 2013 года)</w:t>
      </w:r>
      <w:proofErr w:type="gramEnd"/>
    </w:p>
    <w:p w:rsidR="00DF79A1" w:rsidRPr="00C96D2F" w:rsidRDefault="00DF3C6E" w:rsidP="00DF3C6E">
      <w:pPr>
        <w:widowControl w:val="0"/>
        <w:tabs>
          <w:tab w:val="left" w:leader="underscore" w:pos="1310"/>
        </w:tabs>
        <w:autoSpaceDE w:val="0"/>
        <w:autoSpaceDN w:val="0"/>
        <w:adjustRightInd w:val="0"/>
        <w:spacing w:before="1" w:beforeAutospacing="1" w:after="1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79A1" w:rsidRPr="00C96D2F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по литературе для общеобразовательных учреждений. 5-11 </w:t>
      </w:r>
      <w:proofErr w:type="spellStart"/>
      <w:r w:rsidR="00DF79A1" w:rsidRPr="00C96D2F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DF79A1" w:rsidRPr="00C96D2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F79A1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программы (Г.С. </w:t>
      </w:r>
      <w:proofErr w:type="spellStart"/>
      <w:r w:rsidR="00DF79A1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Меркин</w:t>
      </w:r>
      <w:proofErr w:type="spellEnd"/>
      <w:r w:rsidR="00DF79A1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С.А. Зинин, В.А. </w:t>
      </w:r>
      <w:proofErr w:type="spellStart"/>
      <w:r w:rsidR="00DF79A1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Чалмаев</w:t>
      </w:r>
      <w:proofErr w:type="spellEnd"/>
      <w:r w:rsidR="00DF79A1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5-е изд. М., ООО «ТИД «Русское слово» - РС», 2019.</w:t>
      </w:r>
      <w:proofErr w:type="gramEnd"/>
    </w:p>
    <w:p w:rsidR="00DF79A1" w:rsidRDefault="00DF79A1" w:rsidP="00DF79A1">
      <w:p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Учебник:</w:t>
      </w:r>
      <w:r w:rsidR="00DF3C6E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Литература: </w:t>
      </w: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для</w:t>
      </w:r>
      <w:r w:rsidR="00DF3C6E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класса общеобразовательных организаций. </w:t>
      </w: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Базовый </w:t>
      </w:r>
      <w:r w:rsidR="00DF3C6E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углубленный уровни: в 2 </w:t>
      </w: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DF3C6E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астях / Зинин С.А., Сахаров В.И</w:t>
      </w: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М.: ООО «Русское слово</w:t>
      </w:r>
      <w:r w:rsidR="00DF3C6E"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-учебник», 2020</w:t>
      </w:r>
      <w:r w:rsidRPr="00C9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89449B" w:rsidRDefault="0089449B" w:rsidP="00F80F16">
      <w:pPr>
        <w:autoSpaceDE w:val="0"/>
        <w:spacing w:after="0"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F80F16" w:rsidRPr="00F80F16" w:rsidRDefault="00F80F16" w:rsidP="00F80F16">
      <w:pPr>
        <w:autoSpaceDE w:val="0"/>
        <w:spacing w:after="0"/>
        <w:ind w:firstLine="540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F80F16">
        <w:rPr>
          <w:rFonts w:ascii="Times New Roman" w:eastAsia="Calibri" w:hAnsi="Times New Roman" w:cs="Times New Roman"/>
          <w:bCs/>
          <w:sz w:val="28"/>
          <w:szCs w:val="28"/>
          <w:u w:val="single"/>
        </w:rPr>
        <w:lastRenderedPageBreak/>
        <w:t>Место литературы в федеральном базисном учебном плане</w:t>
      </w:r>
    </w:p>
    <w:p w:rsidR="00F80F16" w:rsidRPr="00F80F16" w:rsidRDefault="00F80F16" w:rsidP="00F80F16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</w:rPr>
      </w:pPr>
      <w:r w:rsidRPr="00F80F16">
        <w:rPr>
          <w:rFonts w:ascii="Times New Roman" w:eastAsia="Calibri" w:hAnsi="Times New Roman" w:cs="Times New Roman"/>
        </w:rPr>
        <w:t>Федеральный базисный учебный план для образовательных учреждений Российской Федерации отводит 210 часов для обязательного изучения учебного предмета «Ли</w:t>
      </w:r>
      <w:r>
        <w:rPr>
          <w:rFonts w:ascii="Times New Roman" w:eastAsia="Calibri" w:hAnsi="Times New Roman" w:cs="Times New Roman"/>
        </w:rPr>
        <w:t>тература» на этапе  средн</w:t>
      </w:r>
      <w:r w:rsidRPr="00F80F16">
        <w:rPr>
          <w:rFonts w:ascii="Times New Roman" w:eastAsia="Calibri" w:hAnsi="Times New Roman" w:cs="Times New Roman"/>
        </w:rPr>
        <w:t>его</w:t>
      </w:r>
      <w:r>
        <w:rPr>
          <w:rFonts w:ascii="Times New Roman" w:eastAsia="Calibri" w:hAnsi="Times New Roman" w:cs="Times New Roman"/>
        </w:rPr>
        <w:t xml:space="preserve"> общего</w:t>
      </w:r>
      <w:r w:rsidRPr="00F80F16">
        <w:rPr>
          <w:rFonts w:ascii="Times New Roman" w:eastAsia="Calibri" w:hAnsi="Times New Roman" w:cs="Times New Roman"/>
        </w:rPr>
        <w:t xml:space="preserve"> образования. Из них в </w:t>
      </w:r>
      <w:r>
        <w:rPr>
          <w:rFonts w:ascii="Times New Roman" w:eastAsia="Calibri" w:hAnsi="Times New Roman" w:cs="Times New Roman"/>
          <w:lang w:val="en-US"/>
        </w:rPr>
        <w:t>X</w:t>
      </w:r>
      <w:r>
        <w:rPr>
          <w:rFonts w:ascii="Times New Roman" w:eastAsia="Calibri" w:hAnsi="Times New Roman" w:cs="Times New Roman"/>
        </w:rPr>
        <w:t xml:space="preserve"> классе выделяется 102 часа</w:t>
      </w:r>
      <w:r w:rsidRPr="00F80F16">
        <w:rPr>
          <w:rFonts w:ascii="Times New Roman" w:eastAsia="Calibri" w:hAnsi="Times New Roman" w:cs="Times New Roman"/>
        </w:rPr>
        <w:t xml:space="preserve"> (из расчета 3 учебных часа в неделю). </w:t>
      </w:r>
    </w:p>
    <w:p w:rsidR="00F80F16" w:rsidRPr="00F80F16" w:rsidRDefault="00F80F16" w:rsidP="00F80F16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</w:rPr>
      </w:pPr>
      <w:r w:rsidRPr="00F80F16">
        <w:rPr>
          <w:rFonts w:ascii="Times New Roman" w:eastAsia="Calibri" w:hAnsi="Times New Roman" w:cs="Times New Roman"/>
        </w:rPr>
        <w:t>По учебному п</w:t>
      </w:r>
      <w:r>
        <w:rPr>
          <w:rFonts w:ascii="Times New Roman" w:eastAsia="Calibri" w:hAnsi="Times New Roman" w:cs="Times New Roman"/>
        </w:rPr>
        <w:t xml:space="preserve">лану МБОУ СОШ </w:t>
      </w:r>
      <w:proofErr w:type="spellStart"/>
      <w:r>
        <w:rPr>
          <w:rFonts w:ascii="Times New Roman" w:eastAsia="Calibri" w:hAnsi="Times New Roman" w:cs="Times New Roman"/>
        </w:rPr>
        <w:t>с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лькунды</w:t>
      </w:r>
      <w:proofErr w:type="spellEnd"/>
      <w:r>
        <w:rPr>
          <w:rFonts w:ascii="Times New Roman" w:eastAsia="Calibri" w:hAnsi="Times New Roman" w:cs="Times New Roman"/>
        </w:rPr>
        <w:t xml:space="preserve"> на 2020-2021</w:t>
      </w:r>
      <w:r w:rsidRPr="00F80F16">
        <w:rPr>
          <w:rFonts w:ascii="Times New Roman" w:eastAsia="Calibri" w:hAnsi="Times New Roman" w:cs="Times New Roman"/>
        </w:rPr>
        <w:t xml:space="preserve"> учебный год продолжительность учебного года в 10</w:t>
      </w:r>
      <w:r>
        <w:rPr>
          <w:rFonts w:ascii="Times New Roman" w:eastAsia="Calibri" w:hAnsi="Times New Roman" w:cs="Times New Roman"/>
        </w:rPr>
        <w:t xml:space="preserve"> классе составляет 34</w:t>
      </w:r>
      <w:r w:rsidRPr="00F80F16">
        <w:rPr>
          <w:rFonts w:ascii="Times New Roman" w:eastAsia="Calibri" w:hAnsi="Times New Roman" w:cs="Times New Roman"/>
        </w:rPr>
        <w:t xml:space="preserve"> учебных недель.</w:t>
      </w:r>
    </w:p>
    <w:p w:rsidR="00DF79A1" w:rsidRPr="00DF79A1" w:rsidRDefault="00DF79A1" w:rsidP="00DF79A1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Обязательное изучение литературы в 10 классе (базовый уровень) предусматривает ресу</w:t>
      </w:r>
      <w:r w:rsidR="00F80F16">
        <w:rPr>
          <w:rFonts w:ascii="Times New Roman" w:eastAsia="Calibri" w:hAnsi="Times New Roman" w:cs="Times New Roman"/>
          <w:sz w:val="24"/>
          <w:szCs w:val="24"/>
        </w:rPr>
        <w:t>рс учебного времени в объеме 102 часа, плюс 2 дополнительных часа за счёт элективных учебных предметов</w:t>
      </w:r>
      <w:r w:rsidR="00DF3C6E">
        <w:rPr>
          <w:rFonts w:ascii="Times New Roman" w:eastAsia="Calibri" w:hAnsi="Times New Roman" w:cs="Times New Roman"/>
          <w:sz w:val="24"/>
          <w:szCs w:val="24"/>
        </w:rPr>
        <w:t xml:space="preserve"> (5 часов в неделю).</w:t>
      </w:r>
      <w:r w:rsidR="00F80F16">
        <w:rPr>
          <w:rFonts w:ascii="Times New Roman" w:eastAsia="Calibri" w:hAnsi="Times New Roman" w:cs="Times New Roman"/>
          <w:sz w:val="24"/>
          <w:szCs w:val="24"/>
        </w:rPr>
        <w:t xml:space="preserve"> Всего 170 часов в неделю.</w:t>
      </w:r>
    </w:p>
    <w:p w:rsidR="00DF79A1" w:rsidRPr="00DF79A1" w:rsidRDefault="00DF79A1" w:rsidP="00DF79A1">
      <w:pPr>
        <w:snapToGrid w:val="0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F79A1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имеет</w:t>
      </w:r>
      <w:r w:rsidRPr="00DF79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целью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способствовать развитию ребёнка как компетентной личности путём включения его в различные виды ценностной человеческой деятельности: учёба,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как процесс овладения компетенциями</w:t>
      </w:r>
    </w:p>
    <w:p w:rsidR="00DF79A1" w:rsidRPr="00DF79A1" w:rsidRDefault="00DF79A1" w:rsidP="00DF79A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Содержание курса русской литературы в школе определяется двумя факторами: предметом обучения и целями обучения. Основой предмета литературы является русская классическая литература с ее высокой духовностью, гражданственностью, «всемирной отзывчивостью». Основа содержания литературного образования – чтение и изучение художественных текстов при сохранении литературоведческого, этико-философского, историко-культурного компонентов. </w:t>
      </w:r>
    </w:p>
    <w:p w:rsidR="00DF79A1" w:rsidRPr="00DF79A1" w:rsidRDefault="00DF79A1" w:rsidP="00DF79A1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Содержание программы «Литература» направлено на достижение следующих </w:t>
      </w:r>
      <w:r w:rsidRPr="00DF79A1">
        <w:rPr>
          <w:rFonts w:ascii="Times New Roman" w:eastAsia="Calibri" w:hAnsi="Times New Roman" w:cs="Times New Roman"/>
          <w:b/>
          <w:sz w:val="24"/>
          <w:szCs w:val="24"/>
        </w:rPr>
        <w:t>целей:</w:t>
      </w:r>
    </w:p>
    <w:p w:rsidR="00DF79A1" w:rsidRPr="00DF79A1" w:rsidRDefault="00DF79A1" w:rsidP="00DF79A1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sz w:val="24"/>
          <w:szCs w:val="24"/>
        </w:rPr>
        <w:t>воспитание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 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F79A1" w:rsidRPr="00DF79A1" w:rsidRDefault="00DF79A1" w:rsidP="00DF79A1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sz w:val="24"/>
          <w:szCs w:val="24"/>
        </w:rPr>
        <w:t>развитие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DF79A1" w:rsidRPr="00DF79A1" w:rsidRDefault="00DF79A1" w:rsidP="00DF79A1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sz w:val="24"/>
          <w:szCs w:val="24"/>
        </w:rPr>
        <w:t>освоение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DF79A1" w:rsidRPr="00DF79A1" w:rsidRDefault="00DF79A1" w:rsidP="00DF79A1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sz w:val="24"/>
          <w:szCs w:val="24"/>
        </w:rPr>
        <w:t>совершенствование умений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</w:t>
      </w:r>
    </w:p>
    <w:p w:rsidR="00DF79A1" w:rsidRPr="00DF79A1" w:rsidRDefault="00DF79A1" w:rsidP="00DF79A1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систематизации и использования необходимой информации, в том числе в сети Интернет.</w:t>
      </w:r>
    </w:p>
    <w:p w:rsidR="00DF79A1" w:rsidRPr="00DF79A1" w:rsidRDefault="00DF79A1" w:rsidP="00DF79A1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DF79A1" w:rsidRPr="00DF79A1" w:rsidRDefault="00DF79A1" w:rsidP="00DF79A1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F79A1" w:rsidRPr="00DF79A1" w:rsidRDefault="00DF79A1" w:rsidP="00DF79A1">
      <w:pPr>
        <w:spacing w:after="0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При изучении практико-ориентированных вопросов литературе, 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обеспечивающим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читательскую компетентность в дальнейшем, рекомендуются такие </w:t>
      </w:r>
      <w:r w:rsidRPr="00DF79A1">
        <w:rPr>
          <w:rFonts w:ascii="Times New Roman" w:eastAsia="Calibri" w:hAnsi="Times New Roman" w:cs="Times New Roman"/>
          <w:b/>
          <w:sz w:val="24"/>
          <w:szCs w:val="24"/>
        </w:rPr>
        <w:t>формы самостоятельной деятельности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обучающихся: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lastRenderedPageBreak/>
        <w:t>как работа с книгой, в том числе с использованием современных компьютерных технологий, ресурсов сети Интернет;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Освоение стратегий чтения художественного произведения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Анализ художественного текста</w:t>
      </w:r>
      <w:r w:rsidRPr="00DF79A1">
        <w:rPr>
          <w:rFonts w:ascii="Calibri" w:eastAsia="Calibri" w:hAnsi="Calibri" w:cs="Times New Roman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Определение темы (тем) и проблемы (проблем) произведения. Определение жанрово-родовой принадлежности. Субъектная организация. Пространство и время в художественном произведении. 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Роль сюжета, своеобразие конфликта (конфликтов), его составляющих (вступление, завязка, развитие, кульминация, развязка, эпилог).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Предметный мир произведения. Система образов персонажей. Ключевые мотивы и образы произведения. Стих и проза как две основные формы организации текста.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Методы анализа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Работа с интерпретациями и смежными видами искусств и областями знания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Самостоятельное чтение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Создание собственного текста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Использование ресурса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подготовка и реализации проектов по заранее заданной теме;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исследование конкретной темы и оформление результатов в виде реферата, доклада с презентацией на мини-конференции;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работа с текстами учебника, дополнительной литературой;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работа с таблицами, графиками, схемами;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решение практических задач, выполнение тестовых заданий по темам;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участие в ролевых, имитационных, сюжетных, деловых играх и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разновариантных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формах интерактивной деятельности;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участие в дискуссиях,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брейн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>-рингах;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работа с документами,</w:t>
      </w:r>
      <w:r w:rsidRPr="00DF79A1">
        <w:rPr>
          <w:rFonts w:ascii="Calibri" w:eastAsia="Calibri" w:hAnsi="Calibri" w:cs="Times New Roman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справочно-информационными ресурсами;</w:t>
      </w:r>
      <w:r w:rsidRPr="00DF79A1">
        <w:rPr>
          <w:rFonts w:ascii="Calibri" w:eastAsia="Calibri" w:hAnsi="Calibri" w:cs="Times New Roman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в том числе и виртуальными;</w:t>
      </w:r>
    </w:p>
    <w:p w:rsidR="00DF79A1" w:rsidRPr="00DF79A1" w:rsidRDefault="00DF79A1" w:rsidP="00DF79A1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поиск  информации о писателе, произведении, его интерпретациях. Формирование навыка ориентации в периодических изданиях, других информационных ресурсах, освещающих литературные новинки, рецензии современных критиков, события литературной жизни (премии, мероприятия, фестивали)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Организация занятий может осуществляться в форме семинаров, практических занятий, конференций, коллоквиумов, презентаций.</w:t>
      </w:r>
    </w:p>
    <w:p w:rsidR="00DF79A1" w:rsidRPr="00DF79A1" w:rsidRDefault="00DF79A1" w:rsidP="00DF79A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  характеристика учебного предмета.</w:t>
      </w:r>
    </w:p>
    <w:p w:rsidR="00DF79A1" w:rsidRPr="00DF79A1" w:rsidRDefault="00DF79A1" w:rsidP="00DF79A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DF7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</w:t>
      </w:r>
      <w:proofErr w:type="gramStart"/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теоретико-литературных знаний и умений, отвечающий возрастным особенностям учащегося.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осознанное, творческое чтение художественных произведений разных жанров;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 чтение художественного текста;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вопросы, раскрывающие знание и понимание текста произведения;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наизусть стихотворных и прозаических текстов;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планов и написание отзывов о произведениях;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сочинений по литературным произведениям и на основе жизненных впечатлений;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принадлежности литературного (фольклорного) текста к тому или иному роду и жанру.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дискуссии, утверждение и доказательство своей точки зрения с учетом мнения оппонента.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целенаправленный поиск информации на основе знания ее источников и умения работать с ними</w:t>
      </w:r>
    </w:p>
    <w:p w:rsidR="00DF79A1" w:rsidRPr="00DF79A1" w:rsidRDefault="00DF79A1" w:rsidP="00DF79A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рефератов, докладов; написание сочинений на основе и по мотивам литературных произведений.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«Литература» – одна из важнейших частей образовательной области «Филология».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DF79A1" w:rsidRPr="00DF79A1" w:rsidRDefault="00DF79A1" w:rsidP="00DF7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мышления школьника, в значительной мере формируя его общую культуру и социально-нравственные ориентиры.</w:t>
      </w:r>
      <w:r w:rsidRPr="00DF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DF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Изучение литературы в старшей школе на базовом уровне направлено на достижение следующих целей: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воспитание духовно развитой личности, готовой к самопознанию и самосовершенствованию, способной к созидательной деятельности в современном мире,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процесса, образного и аналитического мышления, эстетических и творческих способностей учащихся, читательских интересов, художественного вкуса, устной и письменной речи учащихся;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понятий, формирование общего представления об историко-литературном процессе;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знаний, написания сочинений различных типов, поиска, систематизации и использования необходимой информации, в том числе в сети Интернета.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Цели и задачи  обучения литературе на базовом уровне: 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Сформировать представление о литературе как виде искусства, научить понимать внутренние законы этого вида искусства, применять полученные знания в процессе творческого чтения, отличать подлинно художественные произведения от явлений массовой культуры.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На основе понимания языка литературы как вида искусства научить школьника анализу литературного произведения как объективной художественной реальности.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Выработать представление о художественном мире литературного произведения, закономерностях творчества писателя, о литературе и мировом литературном процессе. 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Показать специфическую особенность литературы как поэтической памяти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народа. На основе принципа историзма определить диалектическую взаимосвязь традиции и новаторства, преемственность литературных эпох. 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Определить национальное своеобразие и мировое значение русской литературы.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6) Объяснить феномен классики, позволяющий произведению искусства быть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фактом разных исторических эпох, сохраняя свою эстетическую, познавательную и воспитательную ценность для разных поколений человечества. 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Выявить характер и принципы взаимодействия литературы с другими видами искусства и общие закономерности развития художественной культуры человечества. 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8) Воспитать устойчивый художественный вкус у учеников.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9) Выработать навыки грамотной устной и письменной речи.</w:t>
      </w:r>
    </w:p>
    <w:p w:rsidR="00DF79A1" w:rsidRPr="00DF79A1" w:rsidRDefault="00DF79A1" w:rsidP="00DF79A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10) Развить потенциальные творческие способности школьников</w:t>
      </w:r>
    </w:p>
    <w:p w:rsidR="00DF79A1" w:rsidRPr="00DF79A1" w:rsidRDefault="00DF79A1" w:rsidP="00DF79A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DF79A1">
        <w:rPr>
          <w:rFonts w:ascii="Times New Roman" w:eastAsia="Times New Roman" w:hAnsi="Times New Roman" w:cs="Times New Roman"/>
          <w:b/>
          <w:lang w:bidi="en-US"/>
        </w:rPr>
        <w:t>СИСТЕМА ОЦЕНИВАНИЯ</w:t>
      </w:r>
    </w:p>
    <w:p w:rsidR="00DF79A1" w:rsidRPr="00DF79A1" w:rsidRDefault="00DF79A1" w:rsidP="00DF79A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bidi="en-US"/>
        </w:rPr>
      </w:pPr>
      <w:r w:rsidRPr="00DF79A1">
        <w:rPr>
          <w:rFonts w:ascii="Times New Roman" w:eastAsia="Times New Roman" w:hAnsi="Times New Roman" w:cs="Times New Roman"/>
          <w:lang w:bidi="en-US"/>
        </w:rPr>
        <w:t>Проекты (индивидуальные, групповые)</w:t>
      </w:r>
    </w:p>
    <w:p w:rsidR="00DF79A1" w:rsidRPr="00DF79A1" w:rsidRDefault="00DF79A1" w:rsidP="00DF79A1">
      <w:pPr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lang w:bidi="en-US"/>
        </w:rPr>
      </w:pPr>
      <w:r w:rsidRPr="00DF79A1">
        <w:rPr>
          <w:rFonts w:ascii="Times New Roman" w:eastAsia="Times New Roman" w:hAnsi="Times New Roman" w:cs="Times New Roman"/>
          <w:lang w:bidi="en-US"/>
        </w:rPr>
        <w:t xml:space="preserve">(Любой проект оценивается двумя отметками: за </w:t>
      </w:r>
      <w:r w:rsidRPr="00DF79A1">
        <w:rPr>
          <w:rFonts w:ascii="Times New Roman" w:eastAsia="Times New Roman" w:hAnsi="Times New Roman" w:cs="Times New Roman"/>
          <w:u w:val="single"/>
          <w:lang w:bidi="en-US"/>
        </w:rPr>
        <w:t xml:space="preserve">предметную </w:t>
      </w:r>
      <w:r w:rsidRPr="00DF79A1">
        <w:rPr>
          <w:rFonts w:ascii="Times New Roman" w:eastAsia="Times New Roman" w:hAnsi="Times New Roman" w:cs="Times New Roman"/>
          <w:lang w:bidi="en-US"/>
        </w:rPr>
        <w:t xml:space="preserve">область и за </w:t>
      </w:r>
      <w:r w:rsidRPr="00DF79A1">
        <w:rPr>
          <w:rFonts w:ascii="Times New Roman" w:eastAsia="Times New Roman" w:hAnsi="Times New Roman" w:cs="Times New Roman"/>
          <w:u w:val="single"/>
          <w:lang w:bidi="en-US"/>
        </w:rPr>
        <w:t>УУД</w:t>
      </w:r>
      <w:r w:rsidRPr="00DF79A1">
        <w:rPr>
          <w:rFonts w:ascii="Times New Roman" w:eastAsia="Times New Roman" w:hAnsi="Times New Roman" w:cs="Times New Roman"/>
          <w:lang w:bidi="en-US"/>
        </w:rPr>
        <w:t>, который обучающийся применял при создании проекта)</w:t>
      </w:r>
    </w:p>
    <w:p w:rsidR="00DF79A1" w:rsidRPr="00DF79A1" w:rsidRDefault="00DF79A1" w:rsidP="00DF79A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bidi="en-US"/>
        </w:rPr>
      </w:pPr>
      <w:r w:rsidRPr="00DF79A1">
        <w:rPr>
          <w:rFonts w:ascii="Times New Roman" w:eastAsia="Times New Roman" w:hAnsi="Times New Roman" w:cs="Times New Roman"/>
          <w:lang w:bidi="en-US"/>
        </w:rPr>
        <w:lastRenderedPageBreak/>
        <w:t>Творческие работы (сочинения разных жанров)</w:t>
      </w:r>
    </w:p>
    <w:p w:rsidR="00DF79A1" w:rsidRPr="00DF79A1" w:rsidRDefault="00DF79A1" w:rsidP="00DF79A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bidi="en-US"/>
        </w:rPr>
      </w:pPr>
      <w:r w:rsidRPr="00DF79A1">
        <w:rPr>
          <w:rFonts w:ascii="Times New Roman" w:eastAsia="Times New Roman" w:hAnsi="Times New Roman" w:cs="Times New Roman"/>
          <w:lang w:bidi="en-US"/>
        </w:rPr>
        <w:t>Контрольные работы по темам (в формате ЕГЭ, тесты)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b/>
          <w:color w:val="000000"/>
          <w:spacing w:val="-4"/>
          <w:kern w:val="28"/>
          <w:sz w:val="24"/>
          <w:szCs w:val="24"/>
          <w:lang w:eastAsia="ru-RU"/>
        </w:rPr>
        <w:t>Контроль  уровня обуч</w:t>
      </w:r>
      <w:r w:rsidR="00184E95">
        <w:rPr>
          <w:rFonts w:ascii="Times New Roman" w:eastAsia="Times New Roman" w:hAnsi="Times New Roman" w:cs="Times New Roman"/>
          <w:b/>
          <w:color w:val="000000"/>
          <w:spacing w:val="-4"/>
          <w:kern w:val="28"/>
          <w:sz w:val="24"/>
          <w:szCs w:val="24"/>
          <w:lang w:eastAsia="ru-RU"/>
        </w:rPr>
        <w:t>аем</w:t>
      </w:r>
      <w:r w:rsidRPr="00DF79A1">
        <w:rPr>
          <w:rFonts w:ascii="Times New Roman" w:eastAsia="Times New Roman" w:hAnsi="Times New Roman" w:cs="Times New Roman"/>
          <w:b/>
          <w:color w:val="000000"/>
          <w:spacing w:val="-4"/>
          <w:kern w:val="28"/>
          <w:sz w:val="24"/>
          <w:szCs w:val="24"/>
          <w:lang w:eastAsia="ru-RU"/>
        </w:rPr>
        <w:t>ости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:u w:val="single"/>
          <w:lang w:eastAsia="ru-RU"/>
        </w:rPr>
      </w:pPr>
      <w:r w:rsidRPr="00DF79A1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:u w:val="single"/>
          <w:lang w:eastAsia="ru-RU"/>
        </w:rPr>
        <w:t>Текущий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– проверка знания уч-ся текста изучаемого произведения, проверка умения давать образную характеристику, анализировать прозаический текст, отдельные сцены в драматическом произведении, анализировать поэтический текст; проверка умения записывать лекцию, составлять  план,  тезисы,  представлять  презентацию; проверка умения выступать  с докладом, рефератом на семинаре;  уч. проект, программированный контроль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Формы контроля:   развернутый устный ответ; само-, взаимопроверка; тестовые задания; участие в дебатах</w:t>
      </w:r>
      <w:r w:rsidRPr="00DF79A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, фронтальный  опрос</w:t>
      </w: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,   литературоведческий диктант.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:u w:val="single"/>
          <w:lang w:eastAsia="ru-RU"/>
        </w:rPr>
      </w:pPr>
      <w:r w:rsidRPr="00DF79A1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:u w:val="single"/>
          <w:lang w:eastAsia="ru-RU"/>
        </w:rPr>
        <w:t>Промежуточный</w:t>
      </w:r>
      <w:r w:rsidRPr="00DF79A1">
        <w:rPr>
          <w:rFonts w:ascii="Times New Roman" w:eastAsia="Times New Roman" w:hAnsi="Times New Roman" w:cs="Times New Roman"/>
          <w:b/>
          <w:bCs/>
          <w:i/>
          <w:color w:val="000000"/>
          <w:kern w:val="28"/>
          <w:sz w:val="24"/>
          <w:szCs w:val="24"/>
          <w:u w:val="single"/>
          <w:lang w:eastAsia="ru-RU"/>
        </w:rPr>
        <w:t xml:space="preserve"> </w:t>
      </w:r>
      <w:r w:rsidRPr="00DF79A1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:u w:val="single"/>
          <w:lang w:eastAsia="ru-RU"/>
        </w:rPr>
        <w:t>(рубежный)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- предполагается проведение </w:t>
      </w:r>
      <w:proofErr w:type="gramStart"/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устных</w:t>
      </w:r>
      <w:proofErr w:type="gramEnd"/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и письменных 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зачетов по окончании изучения  творчества того или иного поэта или писателя, написание творческих работ, вступление от имени литературного героя.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Формы контроля:  </w:t>
      </w: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тестовые задания, контрольная работа, предусматривающая ответы на вопросы  по  пройденной  теме, собеседование, зачет,  творческая работа (сочинение).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gramStart"/>
      <w:r w:rsidRPr="00DF79A1">
        <w:rPr>
          <w:rFonts w:ascii="Times New Roman" w:eastAsia="Times New Roman" w:hAnsi="Times New Roman" w:cs="Times New Roman"/>
          <w:bCs/>
          <w:i/>
          <w:color w:val="000000"/>
          <w:kern w:val="28"/>
          <w:sz w:val="24"/>
          <w:szCs w:val="24"/>
          <w:u w:val="single"/>
          <w:lang w:eastAsia="ru-RU"/>
        </w:rPr>
        <w:t>Итоговый</w:t>
      </w:r>
      <w:proofErr w:type="gramEnd"/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– итоговое сочинение по литературе по итогам </w:t>
      </w: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I</w:t>
      </w: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и </w:t>
      </w: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US" w:eastAsia="ru-RU"/>
        </w:rPr>
        <w:t>II</w:t>
      </w:r>
      <w:r w:rsidRPr="00DF79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полугодия, реализация учебного проекта.</w:t>
      </w:r>
    </w:p>
    <w:p w:rsidR="00DF79A1" w:rsidRPr="003E75A5" w:rsidRDefault="00F80F16" w:rsidP="003E75A5">
      <w:pPr>
        <w:widowControl w:val="0"/>
        <w:overflowPunct w:val="0"/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</w:t>
      </w:r>
      <w:r w:rsidR="00DF79A1" w:rsidRPr="00DF79A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 xml:space="preserve"> </w:t>
      </w:r>
      <w:r w:rsidR="00DF79A1" w:rsidRPr="00DF79A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 xml:space="preserve"> </w:t>
      </w:r>
    </w:p>
    <w:p w:rsidR="00DF79A1" w:rsidRPr="00DF79A1" w:rsidRDefault="00DF79A1" w:rsidP="00DF79A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bidi="en-US"/>
        </w:rPr>
      </w:pPr>
      <w:r w:rsidRPr="00DF79A1">
        <w:rPr>
          <w:rFonts w:ascii="Times New Roman" w:eastAsia="Times New Roman" w:hAnsi="Times New Roman" w:cs="Times New Roman"/>
          <w:lang w:bidi="en-US"/>
        </w:rPr>
        <w:t>1.</w:t>
      </w:r>
      <w:r w:rsidRPr="00DF79A1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Оценка устных ответов учащихся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Устный опрос является одним из основных способов учета знаний учащихся по русскому языку.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Развернутый ответ уче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>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>чаях.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При оценке ответа ученика надо руководствоваться сле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 xml:space="preserve">дующими критериями: 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1) полнота и правильность ответа; 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2) сте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 xml:space="preserve">пень осознанности, понимания изученного; 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3) языковое оформление ответа</w:t>
      </w:r>
    </w:p>
    <w:tbl>
      <w:tblPr>
        <w:tblW w:w="10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9036"/>
      </w:tblGrid>
      <w:tr w:rsidR="00DF79A1" w:rsidRPr="00DF79A1" w:rsidTr="003E75A5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DF79A1" w:rsidRPr="00DF79A1" w:rsidTr="003E75A5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1.  Ученик показывает прочные знания и глубокое понимание текста изучаемого произведения;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2.  умеет объяснять взаимосвязь событий, характеры и поступки героев, роль художественных сре</w:t>
            </w:r>
            <w:proofErr w:type="gramStart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аскрытии идейно-эстетического содержания произведения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3.  умеет привлекать те</w:t>
            </w:r>
            <w:proofErr w:type="gramStart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кст  пр</w:t>
            </w:r>
            <w:proofErr w:type="gramEnd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оизведения для аргументации своих выводов, раскрывать связь произведения с эпохой;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4.  умеет   пользоваться   теоретико-литературными   знаниями   и навыками       разбора       при       анализе       художественного произведения,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5.  излагает   материал   последовательно   и правильно     с     точки     зрения     норм  литературного языка.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6. свободно владеет монологической литературной речью.</w:t>
            </w:r>
          </w:p>
        </w:tc>
      </w:tr>
      <w:tr w:rsidR="00DF79A1" w:rsidRPr="00DF79A1" w:rsidTr="003E75A5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Ученик даёт ответ, удовлетворяющий тем же требованиям, что и для отметки "5".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Допускается 1-2 ошибки, которые ученик сам же исправляет, и 1-2 недочёта в последовательности          и   языковом оформлении излагаемого материала.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  умеет объяснять взаимосвязь событий, характеры и поступки героев, роль 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художественных сре</w:t>
            </w:r>
            <w:proofErr w:type="gramStart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аскрытии  идейно-эстетического содержания произведения;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2.  умеет    пользоваться    основными    теоретико-литературными знаниями    и     навыками     при     анализе     художественного произведения;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3.   умеет привлекать те</w:t>
            </w:r>
            <w:proofErr w:type="gramStart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кст пр</w:t>
            </w:r>
            <w:proofErr w:type="gramEnd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оизведения для обоснования своих выводов;   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4. хорошо    владеет    монологической   литературной речью.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Допускается 1-2 неточности в ответе.</w:t>
            </w:r>
          </w:p>
        </w:tc>
      </w:tr>
      <w:tr w:rsidR="00DF79A1" w:rsidRPr="00DF79A1" w:rsidTr="003E75A5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Допускается несколько ошибок в содержании ответа, ряд недостатков в композиции и языке ответа,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1.    излагает материал неполно и допускает неточности,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2.    не     умеет     достаточно     глубоко     и доказательно        обосновывать        свои суждения;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3.   показывает ограниченные навыки разбора и недостаточное умение  привлекать те</w:t>
            </w:r>
            <w:proofErr w:type="gramStart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кст пр</w:t>
            </w:r>
            <w:proofErr w:type="gramEnd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оизведения для  подтверждения своих выводов;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4.  недостаточно свободное владение монологической речью</w:t>
            </w:r>
          </w:p>
        </w:tc>
      </w:tr>
      <w:tr w:rsidR="00DF79A1" w:rsidRPr="00DF79A1" w:rsidTr="003E75A5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Ученик обнаруживает незнание большей части          соответствующего          раздела  изучаемого материала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Ученик     не     знает: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1.     существенные     вопросы     содержания произведения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2.     элементарные теоретико-литературные понятия;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3.     роль важнейших художественных сре</w:t>
            </w:r>
            <w:proofErr w:type="gramStart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аскрытии идейно-эстетического содержания произведения.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   Слабо    владеет    монологической    литературной     речью.   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5.   Несоответствие уровня чтения нормам, установленным для данного класса.</w:t>
            </w:r>
          </w:p>
        </w:tc>
      </w:tr>
    </w:tbl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right="-24"/>
        <w:rPr>
          <w:rFonts w:ascii="Times New Roman" w:eastAsia="Calibri" w:hAnsi="Times New Roman" w:cs="Times New Roman"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Приме</w:t>
      </w:r>
      <w:r w:rsidRPr="00DF79A1">
        <w:rPr>
          <w:rFonts w:ascii="Times New Roman" w:eastAsia="Calibri" w:hAnsi="Times New Roman" w:cs="Times New Roman"/>
          <w:i/>
          <w:sz w:val="24"/>
          <w:szCs w:val="24"/>
        </w:rPr>
        <w:softHyphen/>
        <w:t>чание.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left="567" w:right="-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Оценка "2" отмечает такие недостатки в подготовке ученика, которые являются серьёзным препятствием к успешному овладению последующим материалом.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left="567" w:right="-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F79A1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Отметка ("5", "4", "3") может ставиться не только за единовременный ответ (когда на проверку подготовки ученика отводится определённое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i/>
          <w:sz w:val="24"/>
          <w:szCs w:val="24"/>
        </w:rPr>
        <w:t>2. Оценка сочинений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Содержание сочинения оценивается по следующим критериям:</w:t>
      </w:r>
    </w:p>
    <w:p w:rsidR="00DF79A1" w:rsidRPr="00DF79A1" w:rsidRDefault="00DF79A1" w:rsidP="00DF79A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соответствие    работы    ученика    теме    и    основной    мысли;</w:t>
      </w:r>
    </w:p>
    <w:p w:rsidR="00DF79A1" w:rsidRPr="00DF79A1" w:rsidRDefault="00DF79A1" w:rsidP="00DF79A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полнота раскрытия темы;</w:t>
      </w:r>
    </w:p>
    <w:p w:rsidR="00DF79A1" w:rsidRPr="00DF79A1" w:rsidRDefault="00DF79A1" w:rsidP="00DF79A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правильность фактического материала;</w:t>
      </w:r>
    </w:p>
    <w:p w:rsidR="00DF79A1" w:rsidRPr="00DF79A1" w:rsidRDefault="00DF79A1" w:rsidP="00DF79A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последовательность изложения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>логика, композиция)</w:t>
      </w:r>
    </w:p>
    <w:p w:rsidR="00DF79A1" w:rsidRPr="00DF79A1" w:rsidRDefault="00DF79A1" w:rsidP="00DF79A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разнообразие словаря и грамматического строя речи; стилевое единство и выразительность;</w:t>
      </w:r>
    </w:p>
    <w:p w:rsidR="00DF79A1" w:rsidRPr="00DF79A1" w:rsidRDefault="00DF79A1" w:rsidP="00DF79A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Грамотность (оценивается по числу допущенных учеником ошибок — орфографических, пунктуационных и грамматических).</w:t>
      </w:r>
    </w:p>
    <w:tbl>
      <w:tblPr>
        <w:tblW w:w="10596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7"/>
        <w:gridCol w:w="6346"/>
        <w:gridCol w:w="3083"/>
      </w:tblGrid>
      <w:tr w:rsidR="00DF79A1" w:rsidRPr="00DF79A1" w:rsidTr="003E75A5">
        <w:tc>
          <w:tcPr>
            <w:tcW w:w="1167" w:type="dxa"/>
            <w:vMerge w:val="restart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9429" w:type="dxa"/>
            <w:gridSpan w:val="2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критерии оценки</w:t>
            </w:r>
          </w:p>
        </w:tc>
      </w:tr>
      <w:tr w:rsidR="00DF79A1" w:rsidRPr="00DF79A1" w:rsidTr="003E75A5">
        <w:tc>
          <w:tcPr>
            <w:tcW w:w="1167" w:type="dxa"/>
            <w:vMerge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и речь</w:t>
            </w:r>
          </w:p>
        </w:tc>
        <w:tc>
          <w:tcPr>
            <w:tcW w:w="3083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DF79A1" w:rsidRPr="00DF79A1" w:rsidTr="003E75A5">
        <w:tc>
          <w:tcPr>
            <w:tcW w:w="1167" w:type="dxa"/>
          </w:tcPr>
          <w:p w:rsidR="00DF79A1" w:rsidRPr="00DF79A1" w:rsidRDefault="00DF79A1" w:rsidP="003E75A5">
            <w:pPr>
              <w:widowControl w:val="0"/>
              <w:tabs>
                <w:tab w:val="left" w:pos="-141"/>
              </w:tabs>
              <w:autoSpaceDE w:val="0"/>
              <w:autoSpaceDN w:val="0"/>
              <w:adjustRightInd w:val="0"/>
              <w:spacing w:after="0"/>
              <w:ind w:left="-141" w:hanging="3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46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Содержание работы полностью соответствует теме.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Фактические ошибки отсутствуют.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Содержание   излагается   последовательно.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Работа   отличается   богатством    словаря, разнообразием используемых синтаксических кон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струкций, точностью словоупотребления.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5.Достигнуто   стилевое   единство   и   вырази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тельность текста. В   целом   в   работе   допускается    1   недочет в содержании и 1 - 2 </w:t>
            </w:r>
            <w:proofErr w:type="gramStart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речевых</w:t>
            </w:r>
            <w:proofErr w:type="gramEnd"/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недочета </w:t>
            </w:r>
          </w:p>
        </w:tc>
        <w:tc>
          <w:tcPr>
            <w:tcW w:w="3083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Допускается: 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  орфографическая    или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   пунктуационная, или   1   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грамматиче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ская ошибка        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9A1" w:rsidRPr="00DF79A1" w:rsidTr="003E75A5">
        <w:tc>
          <w:tcPr>
            <w:tcW w:w="1167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46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работы в основном соответствует теме  (имеются незначительные отклонения от темы).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2.  Содержание в основном досто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верно, имеются единичные факти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ческие неточности.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3.  Имеются незначительные нару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шения   последовательности   в   изло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жении мыслей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4.  Лексический и грамматический строй речи достаточно разнообразен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5.  Стиль работы отличается един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ством    и   достаточной    выразитель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ностью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3083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Допускаются:  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   орфографи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ческие   и   2   пунктуационные ошибки, или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1 орфографичес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кая и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 пунктуационные ошиб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ки,    или   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4    пунктуационные ошибки при отсутствии орфо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графических ошибок, а также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 грамматические ошибки</w:t>
            </w:r>
          </w:p>
        </w:tc>
      </w:tr>
      <w:tr w:rsidR="00DF79A1" w:rsidRPr="00DF79A1" w:rsidTr="003E75A5">
        <w:tc>
          <w:tcPr>
            <w:tcW w:w="1167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46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1.  В работе допущены существен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ные отклонения от темы.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2.  работа достоверна  в главном, но в ней имеются отдельные факти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ческие неточности.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3.  Допущены   отдельные   наруше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 последовательности  изложения.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4.  Беден словарь, и  однообразны употребляемые синтаксические конст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рукции,    встречается    неправильное словоупотребление.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5.  Стиль   работы   не   отличается единством. Речь недостаточно выразительна.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В целом в работе допускается не более 4 недочетов в содержании и 5 речевых недочетов.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Допускаются: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орфографи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ческие и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пунктуационные ошибки, или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 орфографи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ческие ошибки и 5 пунктуа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ционных ошибок, или 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7 пунк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туационных при отсутствии орфографических ошибок (в 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классе — 5 орфографиче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ских ошибок и 4 пунктуа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ционные ошибки), а также 4 грамматические ошибки</w:t>
            </w:r>
          </w:p>
        </w:tc>
      </w:tr>
      <w:tr w:rsidR="00DF79A1" w:rsidRPr="00DF79A1" w:rsidTr="003E75A5">
        <w:tc>
          <w:tcPr>
            <w:tcW w:w="1167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346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1.  Работа   не   соответствует  теме.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2.  Допущено   много   фактических неточностей..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3.  Нарушена     последовательность изложения  мыслей   во  всех  частях работы!    отсутствует    связь    между ними, работа не соответствует плану.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4.  Крайне беден словарь,  работа написала    короткими    однотипными предложениями  со слабо выражен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ной связью между ними, часты слу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чаи   неправильного  словоупотребле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5.  Нарушено    стилевое    единство  текста.</w:t>
            </w:r>
          </w:p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6. Допущено недочётов в содержании и речевых недочётов больше, чем предусмотрено оценкой «3».</w:t>
            </w:r>
          </w:p>
        </w:tc>
        <w:tc>
          <w:tcPr>
            <w:tcW w:w="3083" w:type="dxa"/>
          </w:tcPr>
          <w:p w:rsidR="00DF79A1" w:rsidRPr="00DF79A1" w:rsidRDefault="00DF79A1" w:rsidP="00DF79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>Допущено орфографических, пунктуационных и грамматических ошибок больше, чем предусмотрено оценкой «3».</w:t>
            </w:r>
          </w:p>
        </w:tc>
      </w:tr>
    </w:tbl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Примечания.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1.   При  оценке  сочинения  необходимо  учитывать  самостоятельность,  оригинальность </w:t>
      </w:r>
      <w:r w:rsidRPr="00DF79A1">
        <w:rPr>
          <w:rFonts w:ascii="Times New Roman" w:eastAsia="Calibri" w:hAnsi="Times New Roman" w:cs="Times New Roman"/>
          <w:sz w:val="24"/>
          <w:szCs w:val="24"/>
        </w:rPr>
        <w:lastRenderedPageBreak/>
        <w:t>замысла  ученического сочинения, уровень его композиционного и речевого оформления.   Наличие  оригинального  замысла,  его хорошая  реализация позволяют повысить первую оценку за сочинение на один балл.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2.   Если объем сочинения в полтора-два раза больше указанного в нормах, то при оценке работы следует исходить из нормативов, уве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>личенных для отметки «4» на одну, а для отметки «3» на две единицы. Напри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>мер,  при  оценке  грамотности  «4» ставится  при 3 орфографических, 2 пунктуационных в 2 грамматических ошибках или при соотношениях: 2—3—2, 2—2—3; «3» ставятся при соотношениях: б—4—4, 4—6—4, 4—4—6. При выставлении оценки «5&gt; превышение объема сочинения не принимается во внимание.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3. Оценка за сочинение  не может быть  положитель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>ной,  если  не раскрыта  тема  высказывания,  хотя  по  остальным  показателям оно написано удовлетворительно, или имеет место плагиат.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3. Оценка тестовых работ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  <w:u w:val="single"/>
        </w:rPr>
        <w:t>Творческие и контрольный работы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в формате ЕГЭ оцениваются по критериям ЕГЭ (см. сайт ФИПИ)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</w:rPr>
      </w:pPr>
      <w:r w:rsidRPr="00DF79A1">
        <w:rPr>
          <w:rFonts w:ascii="Times New Roman" w:eastAsia="Calibri" w:hAnsi="Times New Roman" w:cs="Times New Roman"/>
          <w:b/>
        </w:rPr>
        <w:t xml:space="preserve"> «5» - </w:t>
      </w:r>
      <w:r w:rsidRPr="00DF79A1">
        <w:rPr>
          <w:rFonts w:ascii="Times New Roman" w:eastAsia="Calibri" w:hAnsi="Times New Roman" w:cs="Times New Roman"/>
        </w:rPr>
        <w:t xml:space="preserve"> </w:t>
      </w:r>
      <w:r w:rsidRPr="00DF79A1">
        <w:rPr>
          <w:rFonts w:ascii="Times New Roman" w:eastAsia="Calibri" w:hAnsi="Times New Roman" w:cs="Times New Roman"/>
          <w:bCs/>
        </w:rPr>
        <w:t>85% - 100% работы выполнено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</w:rPr>
      </w:pPr>
      <w:r w:rsidRPr="00DF79A1">
        <w:rPr>
          <w:rFonts w:ascii="Times New Roman" w:eastAsia="Calibri" w:hAnsi="Times New Roman" w:cs="Times New Roman"/>
          <w:b/>
        </w:rPr>
        <w:t xml:space="preserve">«4» -  </w:t>
      </w:r>
      <w:r w:rsidRPr="00DF79A1">
        <w:rPr>
          <w:rFonts w:ascii="Times New Roman" w:eastAsia="Calibri" w:hAnsi="Times New Roman" w:cs="Times New Roman"/>
          <w:bCs/>
        </w:rPr>
        <w:t>65% - 84% работы выполнено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</w:rPr>
      </w:pPr>
      <w:r w:rsidRPr="00DF79A1">
        <w:rPr>
          <w:rFonts w:ascii="Times New Roman" w:eastAsia="Calibri" w:hAnsi="Times New Roman" w:cs="Times New Roman"/>
          <w:b/>
        </w:rPr>
        <w:t xml:space="preserve">«3» -  </w:t>
      </w:r>
      <w:r w:rsidRPr="00DF79A1">
        <w:rPr>
          <w:rFonts w:ascii="Times New Roman" w:eastAsia="Calibri" w:hAnsi="Times New Roman" w:cs="Times New Roman"/>
          <w:bCs/>
          <w:sz w:val="24"/>
          <w:szCs w:val="24"/>
        </w:rPr>
        <w:t>45% - 64%  работы выполнено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</w:rPr>
      </w:pPr>
      <w:r w:rsidRPr="00DF79A1">
        <w:rPr>
          <w:rFonts w:ascii="Times New Roman" w:eastAsia="Calibri" w:hAnsi="Times New Roman" w:cs="Times New Roman"/>
          <w:b/>
        </w:rPr>
        <w:t xml:space="preserve">«2» - </w:t>
      </w:r>
      <w:r w:rsidRPr="00DF79A1">
        <w:rPr>
          <w:rFonts w:ascii="Times New Roman" w:eastAsia="Calibri" w:hAnsi="Times New Roman" w:cs="Times New Roman"/>
        </w:rPr>
        <w:t xml:space="preserve"> </w:t>
      </w:r>
      <w:r w:rsidRPr="00DF79A1">
        <w:rPr>
          <w:rFonts w:ascii="Times New Roman" w:eastAsia="Calibri" w:hAnsi="Times New Roman" w:cs="Times New Roman"/>
          <w:bCs/>
        </w:rPr>
        <w:t>0% - 44%  работы выполнено</w:t>
      </w:r>
    </w:p>
    <w:p w:rsidR="003E75A5" w:rsidRDefault="003E75A5" w:rsidP="00DF79A1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79A1" w:rsidRPr="00DF79A1" w:rsidRDefault="00DF79A1" w:rsidP="00DF79A1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79A1">
        <w:rPr>
          <w:rFonts w:ascii="Times New Roman" w:eastAsia="Calibri" w:hAnsi="Times New Roman" w:cs="Times New Roman"/>
          <w:b/>
          <w:sz w:val="28"/>
          <w:szCs w:val="28"/>
        </w:rPr>
        <w:t>Требования к результатам изучения предмета «Литература»</w:t>
      </w:r>
    </w:p>
    <w:p w:rsidR="00DF79A1" w:rsidRPr="00DF79A1" w:rsidRDefault="00DF79A1" w:rsidP="00DF79A1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1) 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сформированность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2) 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сформированность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понятий о нормах русского литературного языка и применение знаний о них в речевой практике;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3) владение навыками самоанализа и самооценки на основе наблюдений за собственной речью;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5) владение умениями представлять тексты в виде тезисов, конспектов, аннотаций, рефератов, проектов;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6)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7) 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сформированность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представлений об изобразительно-выразительных возможностях русского и родного языка;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8) 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сформированность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9) 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сформированность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умений учитывать исторический, историко-культурный контекст и конте</w:t>
      </w:r>
      <w:proofErr w:type="gramStart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кст тв</w:t>
      </w:r>
      <w:proofErr w:type="gramEnd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орчества писателя в процессе анализа художественного произведения;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письменных высказываниях;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DF79A1" w:rsidRPr="00DF79A1" w:rsidRDefault="00DF79A1" w:rsidP="00DF79A1">
      <w:pPr>
        <w:spacing w:after="0"/>
        <w:ind w:firstLine="4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12) 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сформированность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DF79A1" w:rsidRPr="00DF79A1" w:rsidRDefault="00DF79A1" w:rsidP="00DF79A1">
      <w:pPr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i/>
          <w:sz w:val="24"/>
          <w:szCs w:val="24"/>
        </w:rPr>
        <w:t>Результатами освоения предмета «Литература» являются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Личностные результаты: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усвоение гуманистических, демократических и традиционных ценностей многонационального российского общества;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воспитание чувства ответственности и долга перед Родиной; 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формирование ответственного отношения к учению, готовности и 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способности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учѐтом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устойчивых познавательных интересов;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  <w:proofErr w:type="gramEnd"/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готовности и способности вести диалог с другими людьми и достигать в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нѐ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м</w:t>
      </w:r>
      <w:proofErr w:type="spellEnd"/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взаимопонимания;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участие в школьном самоуправлении и общественной жизни в пределах возрастных компетенций с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учѐтом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региональных, этнокультурных, социальных и экономических особенностей;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формирование основ экологической культуры на основе признания ценности жизни во всех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еѐ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проявлениях и необходимости ответственного, бережного отношения к окружающей среде;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9A1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DF79A1">
        <w:rPr>
          <w:rFonts w:ascii="Times New Roman" w:eastAsia="Calibri" w:hAnsi="Times New Roman" w:cs="Times New Roman"/>
          <w:i/>
          <w:sz w:val="24"/>
          <w:szCs w:val="24"/>
        </w:rPr>
        <w:t xml:space="preserve"> результаты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 изучения литературы в основной школе: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- 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учѐ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бе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познавательной деятельности, развивать мотивы и интересы своей познавательной деятельности;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умение оценивать правильность выполнения учебной задачи, собственные возможности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еѐ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решения;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умение создавать, применять и преобразовывать знаки и символы, модели и схемы для решения учебных и познавательных задач;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 смысловое чтение;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учѐта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интересов;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формулировать, аргументировать и отстаивать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своѐ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мнение;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умение осознанно использовать речевые средства в соответствии с задачей коммуникации, для выражения своих чувств, мыслей и потребностей;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планирования и регуляции своей деятельности;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формирование и развитие компетентности в области использования информационно-коммуникационных технологий.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Предметные результаты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выпускников основной школы по литературе выражаются в следующем: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понимание ключевых проблем изученных произведений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владение элементарной литературоведческой терминологией при анализе литературного произведения;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приобщение к духовно-нравственным ценностям русской литературы и культуры, сопоставление их с духовно-нравственными ценностями других народов;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формулирование собственного отношения к произведениям литературы, их оценка;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собственная интерпретация (в отдельных случаях) изученных литературных произведений;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понимание авторской позиции и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своѐ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отношение к ней;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восприятие на слух литературных произведений разных жанров, осмысленное чтение и адекватное восприятие;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-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</w:t>
      </w:r>
    </w:p>
    <w:p w:rsidR="00DF79A1" w:rsidRPr="00DF79A1" w:rsidRDefault="00DF79A1" w:rsidP="00DF79A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- понимание русского слова в его эстетической функции, роли изобразительно-выразительных языковых сре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оздании художественных образов литературных произведений. </w:t>
      </w:r>
    </w:p>
    <w:p w:rsidR="003E75A5" w:rsidRDefault="003E75A5" w:rsidP="00DF79A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79A1" w:rsidRPr="00DF79A1" w:rsidRDefault="00DF79A1" w:rsidP="00DF79A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79A1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  <w:r w:rsidRPr="00DF79A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«Литература»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right="34"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79A1">
        <w:rPr>
          <w:rFonts w:ascii="Times New Roman" w:eastAsia="Calibri" w:hAnsi="Times New Roman" w:cs="Times New Roman"/>
          <w:bCs/>
          <w:sz w:val="24"/>
          <w:szCs w:val="24"/>
        </w:rPr>
        <w:t xml:space="preserve">В рабочую программу включены отобранные в соответствии с целями обучения 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right="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79A1">
        <w:rPr>
          <w:rFonts w:ascii="Times New Roman" w:eastAsia="Calibri" w:hAnsi="Times New Roman" w:cs="Times New Roman"/>
          <w:bCs/>
          <w:sz w:val="24"/>
          <w:szCs w:val="24"/>
        </w:rPr>
        <w:t xml:space="preserve">-   произведения,  изучаемые  в курсе  старшей школы </w:t>
      </w:r>
      <w:r w:rsidR="003E75A5">
        <w:rPr>
          <w:rFonts w:ascii="Times New Roman" w:eastAsia="Calibri" w:hAnsi="Times New Roman" w:cs="Times New Roman"/>
          <w:bCs/>
          <w:sz w:val="24"/>
          <w:szCs w:val="24"/>
        </w:rPr>
        <w:t xml:space="preserve">2 половина </w:t>
      </w:r>
      <w:r w:rsidRPr="00DF79A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XI</w:t>
      </w:r>
      <w:proofErr w:type="gramStart"/>
      <w:r w:rsidRPr="00DF79A1">
        <w:rPr>
          <w:rFonts w:ascii="Times New Roman" w:eastAsia="Calibri" w:hAnsi="Times New Roman" w:cs="Times New Roman"/>
          <w:bCs/>
          <w:sz w:val="24"/>
          <w:szCs w:val="24"/>
        </w:rPr>
        <w:t>Х</w:t>
      </w:r>
      <w:proofErr w:type="gramEnd"/>
      <w:r w:rsidRPr="00DF79A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75A5">
        <w:rPr>
          <w:rFonts w:ascii="Times New Roman" w:eastAsia="Calibri" w:hAnsi="Times New Roman" w:cs="Times New Roman"/>
          <w:bCs/>
          <w:sz w:val="24"/>
          <w:szCs w:val="24"/>
        </w:rPr>
        <w:t xml:space="preserve"> века;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right="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79A1">
        <w:rPr>
          <w:rFonts w:ascii="Times New Roman" w:eastAsia="Calibri" w:hAnsi="Times New Roman" w:cs="Times New Roman"/>
          <w:bCs/>
          <w:sz w:val="24"/>
          <w:szCs w:val="24"/>
        </w:rPr>
        <w:t>-   сведения об основных периодах развития литературы;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right="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79A1">
        <w:rPr>
          <w:rFonts w:ascii="Times New Roman" w:eastAsia="Calibri" w:hAnsi="Times New Roman" w:cs="Times New Roman"/>
          <w:bCs/>
          <w:sz w:val="24"/>
          <w:szCs w:val="24"/>
        </w:rPr>
        <w:t>-   сведения о важнейших литературных направлениях;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right="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79A1">
        <w:rPr>
          <w:rFonts w:ascii="Times New Roman" w:eastAsia="Calibri" w:hAnsi="Times New Roman" w:cs="Times New Roman"/>
          <w:bCs/>
          <w:sz w:val="24"/>
          <w:szCs w:val="24"/>
        </w:rPr>
        <w:t xml:space="preserve">-   сведения о некоторых эпизодах литературной борьбы в </w:t>
      </w:r>
      <w:r w:rsidRPr="00DF79A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XI</w:t>
      </w:r>
      <w:proofErr w:type="gramStart"/>
      <w:r w:rsidR="003E75A5">
        <w:rPr>
          <w:rFonts w:ascii="Times New Roman" w:eastAsia="Calibri" w:hAnsi="Times New Roman" w:cs="Times New Roman"/>
          <w:bCs/>
          <w:sz w:val="24"/>
          <w:szCs w:val="24"/>
        </w:rPr>
        <w:t>Х</w:t>
      </w:r>
      <w:proofErr w:type="gramEnd"/>
      <w:r w:rsidR="003E75A5">
        <w:rPr>
          <w:rFonts w:ascii="Times New Roman" w:eastAsia="Calibri" w:hAnsi="Times New Roman" w:cs="Times New Roman"/>
          <w:bCs/>
          <w:sz w:val="24"/>
          <w:szCs w:val="24"/>
        </w:rPr>
        <w:t xml:space="preserve"> веке</w:t>
      </w:r>
      <w:r w:rsidRPr="00DF79A1">
        <w:rPr>
          <w:rFonts w:ascii="Times New Roman" w:eastAsia="Calibri" w:hAnsi="Times New Roman" w:cs="Times New Roman"/>
          <w:bCs/>
          <w:sz w:val="24"/>
          <w:szCs w:val="24"/>
        </w:rPr>
        <w:t>.;</w:t>
      </w:r>
    </w:p>
    <w:p w:rsidR="00DF79A1" w:rsidRPr="00DF79A1" w:rsidRDefault="00DF79A1" w:rsidP="00DF79A1">
      <w:pPr>
        <w:widowControl w:val="0"/>
        <w:autoSpaceDE w:val="0"/>
        <w:autoSpaceDN w:val="0"/>
        <w:adjustRightInd w:val="0"/>
        <w:spacing w:after="0"/>
        <w:ind w:right="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79A1">
        <w:rPr>
          <w:rFonts w:ascii="Times New Roman" w:eastAsia="Calibri" w:hAnsi="Times New Roman" w:cs="Times New Roman"/>
          <w:bCs/>
          <w:sz w:val="24"/>
          <w:szCs w:val="24"/>
        </w:rPr>
        <w:t>-   теоретико-литературные понятия.</w:t>
      </w:r>
    </w:p>
    <w:p w:rsidR="00DF79A1" w:rsidRPr="00DF79A1" w:rsidRDefault="00DF79A1" w:rsidP="00DF79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7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национально-региональный компонент</w:t>
      </w:r>
    </w:p>
    <w:p w:rsidR="00DF79A1" w:rsidRPr="00DF79A1" w:rsidRDefault="00DF79A1" w:rsidP="00DF79A1">
      <w:pPr>
        <w:widowControl w:val="0"/>
        <w:tabs>
          <w:tab w:val="left" w:pos="0"/>
          <w:tab w:val="num" w:pos="720"/>
        </w:tabs>
        <w:spacing w:after="0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79A1" w:rsidRPr="00DF79A1" w:rsidRDefault="00DF79A1" w:rsidP="00DF79A1">
      <w:pPr>
        <w:widowControl w:val="0"/>
        <w:tabs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В курсе литературы изучаются следующие  </w:t>
      </w:r>
      <w:r w:rsidRPr="00DF79A1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</w:t>
      </w:r>
      <w:r w:rsidRPr="00DF79A1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теоретико-литературные понятия: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Художественная литература как искусство слова.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Художественный образ.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Содержание и форма.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Художественный вымысел. Фантастика.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Историко-литературный процесс. 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Основные факты жизни и творчества выдающихся русских писателей </w:t>
      </w:r>
      <w:r w:rsidRPr="00DF79A1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DF79A1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веков.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Литературные роды: эпос, лирика, драма. 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  <w:proofErr w:type="gramEnd"/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Авторская позиция. Тема. Идея. Проблематика. Сюжет. Композиция. Стадия развития действия: экспозиция, завязка, кульминация, развязка, эпилог. Лирическое отступление. Конфликт. Автор-повествователь. Образ автора. Персонаж.  Характер. Тип. Лирический герой.  Система образов. 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Деталь. Символ.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Психологизм. Народность.  Историзм.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Трагическое и комическое. Сатира, юмор, ирония, сарказм. Гротеск.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Стиль.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num" w:pos="0"/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lastRenderedPageBreak/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DF79A1" w:rsidRPr="00DF79A1" w:rsidRDefault="00DF79A1" w:rsidP="00DF79A1">
      <w:pPr>
        <w:widowControl w:val="0"/>
        <w:numPr>
          <w:ilvl w:val="0"/>
          <w:numId w:val="8"/>
        </w:numPr>
        <w:tabs>
          <w:tab w:val="left" w:pos="720"/>
        </w:tabs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Литературная критика.</w:t>
      </w:r>
    </w:p>
    <w:p w:rsidR="00DF79A1" w:rsidRPr="00DF79A1" w:rsidRDefault="00DF79A1" w:rsidP="00DF79A1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Теоретико-литературные понятия обозначены в программе в виде отдельной рубрики, 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 </w:t>
      </w:r>
    </w:p>
    <w:p w:rsidR="00DF79A1" w:rsidRPr="00DF79A1" w:rsidRDefault="00DF79A1" w:rsidP="00DF79A1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sz w:val="24"/>
          <w:szCs w:val="24"/>
        </w:rPr>
        <w:t>ОСН</w:t>
      </w:r>
      <w:r w:rsidR="00212158">
        <w:rPr>
          <w:rFonts w:ascii="Times New Roman" w:eastAsia="Calibri" w:hAnsi="Times New Roman" w:cs="Times New Roman"/>
          <w:b/>
          <w:sz w:val="24"/>
          <w:szCs w:val="24"/>
        </w:rPr>
        <w:t>ОВНОЕ СОДЕРЖАНИЕ ПРОГРАММЫ (170</w:t>
      </w:r>
      <w:r w:rsidRPr="00DF79A1">
        <w:rPr>
          <w:rFonts w:ascii="Times New Roman" w:eastAsia="Calibri" w:hAnsi="Times New Roman" w:cs="Times New Roman"/>
          <w:b/>
          <w:sz w:val="24"/>
          <w:szCs w:val="24"/>
        </w:rPr>
        <w:t>ч)</w:t>
      </w:r>
    </w:p>
    <w:p w:rsidR="00DF79A1" w:rsidRPr="00DF79A1" w:rsidRDefault="00355D0B" w:rsidP="00DF79A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Литература XIX века (1</w:t>
      </w:r>
      <w:r w:rsidR="00DF79A1" w:rsidRPr="00DF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час)</w:t>
      </w:r>
    </w:p>
    <w:p w:rsidR="00DF79A1" w:rsidRPr="00FB40DF" w:rsidRDefault="00DF79A1" w:rsidP="00FB40DF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  <w:r w:rsidR="00F83412" w:rsidRPr="00F834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3412" w:rsidRPr="00DF79A1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="00F83412" w:rsidRPr="00DF79A1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="00F83412" w:rsidRPr="00DF79A1">
        <w:rPr>
          <w:rFonts w:ascii="Times New Roman" w:eastAsia="Calibri" w:hAnsi="Times New Roman" w:cs="Times New Roman"/>
          <w:sz w:val="24"/>
          <w:szCs w:val="24"/>
        </w:rPr>
        <w:t xml:space="preserve"> в. в контексте мировой культуры.</w:t>
      </w:r>
      <w:r w:rsidRPr="00DF79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праведничество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», борьба с социальной несправедливостью и угнетением человека). Художественные открытия русских писателей-классиков. </w:t>
      </w:r>
    </w:p>
    <w:p w:rsid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b/>
          <w:sz w:val="24"/>
          <w:szCs w:val="24"/>
        </w:rPr>
        <w:t>Литерат</w:t>
      </w:r>
      <w:r w:rsidR="00355D0B">
        <w:rPr>
          <w:rFonts w:ascii="Times New Roman" w:eastAsia="Calibri" w:hAnsi="Times New Roman" w:cs="Times New Roman"/>
          <w:b/>
          <w:sz w:val="24"/>
          <w:szCs w:val="24"/>
        </w:rPr>
        <w:t>ура второй половины XIX века (169</w:t>
      </w:r>
      <w:r w:rsidRPr="00DF79A1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355D0B"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Pr="00DF79A1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  <w:r w:rsidRPr="00DF79A1">
        <w:rPr>
          <w:rFonts w:ascii="Times New Roman" w:eastAsia="Calibri" w:hAnsi="Times New Roman" w:cs="Times New Roman"/>
          <w:i/>
          <w:sz w:val="24"/>
          <w:szCs w:val="24"/>
        </w:rPr>
        <w:t>Обзор русской литерат</w:t>
      </w:r>
      <w:r w:rsidR="00355D0B">
        <w:rPr>
          <w:rFonts w:ascii="Times New Roman" w:eastAsia="Calibri" w:hAnsi="Times New Roman" w:cs="Times New Roman"/>
          <w:i/>
          <w:sz w:val="24"/>
          <w:szCs w:val="24"/>
        </w:rPr>
        <w:t>уры второй половины  XIX века (4</w:t>
      </w:r>
      <w:r w:rsidRPr="00DF79A1">
        <w:rPr>
          <w:rFonts w:ascii="Times New Roman" w:eastAsia="Calibri" w:hAnsi="Times New Roman" w:cs="Times New Roman"/>
          <w:i/>
          <w:sz w:val="24"/>
          <w:szCs w:val="24"/>
        </w:rPr>
        <w:t xml:space="preserve"> час</w:t>
      </w:r>
      <w:r w:rsidR="00355D0B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DF79A1">
        <w:rPr>
          <w:rFonts w:ascii="Times New Roman" w:eastAsia="Calibri" w:hAnsi="Times New Roman" w:cs="Times New Roman"/>
          <w:i/>
          <w:sz w:val="24"/>
          <w:szCs w:val="24"/>
        </w:rPr>
        <w:t xml:space="preserve">). </w:t>
      </w:r>
      <w:r w:rsidRPr="00DF79A1">
        <w:rPr>
          <w:rFonts w:ascii="Times New Roman" w:eastAsia="Calibri" w:hAnsi="Times New Roman" w:cs="Times New Roman"/>
          <w:sz w:val="24"/>
          <w:szCs w:val="24"/>
        </w:rPr>
        <w:t>Россия во второй половине XIX века. Общественно-политическая ситуация в стране. Достижения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её социальная острота и философская глубина. Проблемы судьбы, веры и сомнения, смысла жизни и тайны смерти, нравственного выбора. Идея нравственного самосовершенствования. Универсальность художественных образов. Традиции и новаторство в русской поэзии. Формирование национального театра. Классическая русская литература и ее мировое признание.</w:t>
      </w:r>
    </w:p>
    <w:p w:rsidR="00355D0B" w:rsidRPr="00355D0B" w:rsidRDefault="00355D0B" w:rsidP="00355D0B">
      <w:pPr>
        <w:spacing w:after="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Ф. И. Тютчев (9</w:t>
      </w:r>
      <w:r w:rsidRPr="00DF79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ов</w:t>
      </w:r>
      <w:r w:rsidRPr="00DF79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).</w:t>
      </w:r>
      <w:r w:rsidRPr="00DF79A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Жизнь и творчество (обзор)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>оэзия Тютчева и литературная традиция. Философский характер и символический подте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кст ст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ихотворений Тютчева. Основные темы, мотивы и образы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тютчевской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лирики. Тема родины. Человек, природа и история в лирике Тютчева. Любовь как стихийное чувство и «поединок роковой». Художественное своеобразие поэзии Тютчева.</w:t>
      </w:r>
    </w:p>
    <w:p w:rsidR="00355D0B" w:rsidRPr="00DF79A1" w:rsidRDefault="00355D0B" w:rsidP="00355D0B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Стихотворения: «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Silentium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</w:t>
      </w:r>
      <w:r w:rsidRPr="00DF79A1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</w:t>
      </w: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(указанные стихотворения являются обязательными для изучения)</w:t>
      </w:r>
      <w:r w:rsidRPr="00DF79A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. </w:t>
      </w: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Стихотворения: «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О чем ты воешь,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ветр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ночной?» </w:t>
      </w: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«День и ночь», «Последняя любовь», «Эти бедные селенья…»</w:t>
      </w:r>
      <w:r w:rsidRPr="00DF79A1">
        <w:rPr>
          <w:rFonts w:ascii="Times New Roman" w:eastAsia="Calibri" w:hAnsi="Times New Roman" w:cs="Times New Roman"/>
          <w:bCs/>
          <w:iCs/>
          <w:color w:val="000000"/>
          <w:spacing w:val="-1"/>
          <w:sz w:val="24"/>
          <w:szCs w:val="24"/>
        </w:rPr>
        <w:t>«Еще земли печален вид...», «Как хоро</w:t>
      </w:r>
      <w:r w:rsidRPr="00DF79A1">
        <w:rPr>
          <w:rFonts w:ascii="Times New Roman" w:eastAsia="Calibri" w:hAnsi="Times New Roman" w:cs="Times New Roman"/>
          <w:bCs/>
          <w:iCs/>
          <w:color w:val="000000"/>
          <w:spacing w:val="-1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bCs/>
          <w:iCs/>
          <w:color w:val="000000"/>
          <w:spacing w:val="-11"/>
          <w:sz w:val="24"/>
          <w:szCs w:val="24"/>
        </w:rPr>
        <w:t xml:space="preserve">шо ты, о море ночное...», </w:t>
      </w:r>
      <w:r w:rsidRPr="00DF79A1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 xml:space="preserve">«Природа </w:t>
      </w:r>
      <w:r w:rsidRPr="00DF79A1">
        <w:rPr>
          <w:rFonts w:ascii="Times New Roman" w:eastAsia="Calibri" w:hAnsi="Times New Roman" w:cs="Times New Roman"/>
          <w:bCs/>
          <w:color w:val="000000"/>
          <w:spacing w:val="-6"/>
          <w:sz w:val="24"/>
          <w:szCs w:val="24"/>
        </w:rPr>
        <w:t xml:space="preserve">— </w:t>
      </w:r>
      <w:r w:rsidRPr="00DF79A1">
        <w:rPr>
          <w:rFonts w:ascii="Times New Roman" w:eastAsia="Calibri" w:hAnsi="Times New Roman" w:cs="Times New Roman"/>
          <w:bCs/>
          <w:iCs/>
          <w:color w:val="000000"/>
          <w:spacing w:val="-6"/>
          <w:sz w:val="24"/>
          <w:szCs w:val="24"/>
        </w:rPr>
        <w:t>сфинкс…»</w:t>
      </w: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55D0B" w:rsidRPr="00355D0B" w:rsidRDefault="00355D0B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12"/>
          <w:sz w:val="24"/>
          <w:szCs w:val="24"/>
          <w:u w:val="single"/>
        </w:rPr>
        <w:t>Теория литературы.</w:t>
      </w:r>
      <w:r w:rsidRPr="00DF79A1">
        <w:rPr>
          <w:rFonts w:ascii="Times New Roman" w:eastAsia="Calibri" w:hAnsi="Times New Roman" w:cs="Times New Roman"/>
          <w:color w:val="000000"/>
          <w:spacing w:val="12"/>
          <w:sz w:val="24"/>
          <w:szCs w:val="24"/>
        </w:rPr>
        <w:t xml:space="preserve"> Углубление понятия о лирике. </w:t>
      </w:r>
      <w:r w:rsidRPr="00DF79A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Судьба жанров оды и элегии в русской поэзии.</w:t>
      </w:r>
    </w:p>
    <w:p w:rsidR="00DF79A1" w:rsidRPr="00DF79A1" w:rsidRDefault="00355D0B" w:rsidP="00355D0B">
      <w:pPr>
        <w:widowControl w:val="0"/>
        <w:numPr>
          <w:ilvl w:val="1"/>
          <w:numId w:val="0"/>
        </w:numPr>
        <w:tabs>
          <w:tab w:val="num" w:pos="0"/>
          <w:tab w:val="left" w:pos="7380"/>
          <w:tab w:val="left" w:pos="8100"/>
        </w:tabs>
        <w:suppressAutoHyphens/>
        <w:spacing w:before="60" w:after="0"/>
        <w:ind w:hanging="576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         А. Н. Островский (15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ов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).</w:t>
      </w:r>
      <w:r w:rsidR="00DF79A1"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Жизнь и творчество (обзор). </w:t>
      </w:r>
      <w:r w:rsidR="00DF79A1" w:rsidRPr="00DF79A1">
        <w:rPr>
          <w:rFonts w:ascii="Times New Roman" w:eastAsia="Times New Roman" w:hAnsi="Times New Roman" w:cs="Times New Roman"/>
          <w:bCs/>
          <w:iCs/>
          <w:spacing w:val="-5"/>
          <w:sz w:val="24"/>
          <w:szCs w:val="24"/>
          <w:lang w:eastAsia="zh-CN"/>
        </w:rPr>
        <w:t>Периодизация творчества. Наследник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Фонвизина, Грибоедова, Гоголя. Создатель русского сце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softHyphen/>
      </w:r>
      <w:r w:rsidR="00DF79A1" w:rsidRPr="00DF79A1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zh-CN"/>
        </w:rPr>
        <w:t>нического репертуара.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="00DF79A1" w:rsidRPr="00DF79A1">
        <w:rPr>
          <w:rFonts w:ascii="Times New Roman" w:eastAsia="Calibri" w:hAnsi="Times New Roman" w:cs="Times New Roman"/>
          <w:sz w:val="24"/>
          <w:szCs w:val="24"/>
        </w:rPr>
        <w:t>Драма «Гроза».</w:t>
      </w:r>
      <w:r w:rsidR="00DF79A1" w:rsidRPr="00DF7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F79A1" w:rsidRPr="00DF79A1">
        <w:rPr>
          <w:rFonts w:ascii="Times New Roman" w:eastAsia="Calibri" w:hAnsi="Times New Roman" w:cs="Times New Roman"/>
          <w:sz w:val="24"/>
          <w:szCs w:val="24"/>
        </w:rPr>
        <w:t>Семейный и социальный конфли</w:t>
      </w:r>
      <w:proofErr w:type="gramStart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кт в др</w:t>
      </w:r>
      <w:proofErr w:type="gramEnd"/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аме. Своеобразие конфликта и основные стадии развития действия. Изображение “жестоких нравов” “темного царства”. Образ города Калинова. Катерина в системе образов. Внутренний конфликт Катерины. Народно-поэтическое и </w:t>
      </w:r>
      <w:proofErr w:type="gramStart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религиозное</w:t>
      </w:r>
      <w:proofErr w:type="gramEnd"/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 в образе Катерины. Нравственная проблематика пьесы: тема греха, возмездия и покаяния. Смысл названия и символика пьесы. Жанровое своеобразие. Сплав </w:t>
      </w:r>
      <w:proofErr w:type="gramStart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драматического</w:t>
      </w:r>
      <w:proofErr w:type="gramEnd"/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, лирического и трагического в пьесе. Драматургическое мастерство Островского.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Сочинение по драме А. Н. Островского “Гроза”.</w:t>
      </w:r>
      <w:r w:rsidRPr="00DF79A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DF79A1">
        <w:rPr>
          <w:rFonts w:ascii="Times New Roman" w:eastAsia="Calibri" w:hAnsi="Times New Roman" w:cs="Times New Roman"/>
          <w:spacing w:val="6"/>
          <w:sz w:val="24"/>
          <w:szCs w:val="24"/>
        </w:rPr>
        <w:t>А.Н.Островский</w:t>
      </w:r>
      <w:proofErr w:type="spellEnd"/>
      <w:r w:rsidRPr="00DF79A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в критике  </w:t>
      </w:r>
      <w:r w:rsidRPr="00DF79A1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(«Луч </w:t>
      </w:r>
      <w:r w:rsidRPr="00DF79A1">
        <w:rPr>
          <w:rFonts w:ascii="Times New Roman" w:eastAsia="Calibri" w:hAnsi="Times New Roman" w:cs="Times New Roman"/>
          <w:b/>
          <w:i/>
          <w:iCs/>
          <w:spacing w:val="6"/>
          <w:sz w:val="24"/>
          <w:szCs w:val="24"/>
        </w:rPr>
        <w:t>света</w:t>
      </w:r>
      <w:r w:rsidRPr="00DF79A1">
        <w:rPr>
          <w:rFonts w:ascii="Times New Roman" w:eastAsia="Calibri" w:hAnsi="Times New Roman" w:cs="Times New Roman"/>
          <w:i/>
          <w:iCs/>
          <w:spacing w:val="6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темном царстве» </w:t>
      </w:r>
      <w:r w:rsidRPr="00DF79A1">
        <w:rPr>
          <w:rFonts w:ascii="Times New Roman" w:eastAsia="Calibri" w:hAnsi="Times New Roman" w:cs="Times New Roman"/>
          <w:bCs/>
          <w:spacing w:val="-5"/>
          <w:sz w:val="24"/>
          <w:szCs w:val="24"/>
        </w:rPr>
        <w:t>Н. А. Добролюбова).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pacing w:val="10"/>
          <w:sz w:val="24"/>
          <w:szCs w:val="24"/>
          <w:u w:val="single"/>
        </w:rPr>
        <w:t>Теория литературы</w:t>
      </w:r>
      <w:r w:rsidRPr="00DF79A1">
        <w:rPr>
          <w:rFonts w:ascii="Times New Roman" w:eastAsia="Calibri" w:hAnsi="Times New Roman" w:cs="Times New Roman"/>
          <w:i/>
          <w:spacing w:val="10"/>
          <w:sz w:val="24"/>
          <w:szCs w:val="24"/>
        </w:rPr>
        <w:t>.</w:t>
      </w:r>
      <w:r w:rsidRPr="00DF79A1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Углубление понятий о драме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как роде литературы, о жанрах комедии, драмы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>трагедии. Драматургический конфликт (развитие понят</w:t>
      </w:r>
      <w:r w:rsidRPr="00DF79A1">
        <w:rPr>
          <w:rFonts w:ascii="Times New Roman" w:eastAsia="Calibri" w:hAnsi="Times New Roman" w:cs="Times New Roman"/>
          <w:bCs/>
          <w:sz w:val="24"/>
          <w:szCs w:val="24"/>
        </w:rPr>
        <w:t>ия)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lastRenderedPageBreak/>
        <w:t>Сочинение по драме А.Н. островского «Гроза»</w:t>
      </w:r>
    </w:p>
    <w:p w:rsidR="00DF79A1" w:rsidRPr="00355D0B" w:rsidRDefault="00355D0B" w:rsidP="00355D0B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И. А. Гончаров (12</w:t>
      </w:r>
      <w:r w:rsidR="00DF79A1" w:rsidRPr="00DF79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ов</w:t>
      </w:r>
      <w:r w:rsidR="00DF79A1" w:rsidRPr="00DF79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). </w:t>
      </w:r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(обзор). </w:t>
      </w:r>
      <w:r w:rsidR="00DF79A1"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Роман «Обломов».</w:t>
      </w:r>
      <w:r w:rsidR="00DF79A1" w:rsidRPr="00DF79A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F79A1" w:rsidRPr="00DF79A1">
        <w:rPr>
          <w:rFonts w:ascii="Times New Roman" w:eastAsia="Calibri" w:hAnsi="Times New Roman" w:cs="Times New Roman"/>
          <w:sz w:val="24"/>
          <w:szCs w:val="24"/>
        </w:rPr>
        <w:t>История создания и особенности композиции романа. Петербургская «</w:t>
      </w:r>
      <w:proofErr w:type="gramStart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обломовщина</w:t>
      </w:r>
      <w:proofErr w:type="gramEnd"/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». Глава «Сон Обломова» и ее роль в произведении. Система образов. Прием антитезы в романе. Обломов и </w:t>
      </w:r>
      <w:proofErr w:type="spellStart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Штольц</w:t>
      </w:r>
      <w:proofErr w:type="spellEnd"/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(Дон Кихот, Гамлет). Авторская позиция и способы ее выражения в романе. Своеобразие стиля Гончарова.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79A1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Роман «Обломов» в зеркале критики </w:t>
      </w:r>
      <w:r w:rsidRPr="00DF79A1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t>(«Что та</w:t>
      </w:r>
      <w:r w:rsidRPr="00DF79A1">
        <w:rPr>
          <w:rFonts w:ascii="Times New Roman" w:eastAsia="Calibri" w:hAnsi="Times New Roman" w:cs="Times New Roman"/>
          <w:bCs/>
          <w:iCs/>
          <w:spacing w:val="-10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bCs/>
          <w:iCs/>
          <w:spacing w:val="-5"/>
          <w:sz w:val="24"/>
          <w:szCs w:val="24"/>
        </w:rPr>
        <w:t>кое обломовщина?»</w:t>
      </w:r>
      <w:proofErr w:type="gramEnd"/>
      <w:r w:rsidRPr="00DF79A1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 </w:t>
      </w:r>
      <w:proofErr w:type="gramStart"/>
      <w:r w:rsidRPr="00DF79A1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Н. А. Добролюбова, </w:t>
      </w:r>
      <w:r w:rsidRPr="00DF79A1">
        <w:rPr>
          <w:rFonts w:ascii="Times New Roman" w:eastAsia="Calibri" w:hAnsi="Times New Roman" w:cs="Times New Roman"/>
          <w:bCs/>
          <w:iCs/>
          <w:spacing w:val="-5"/>
          <w:sz w:val="24"/>
          <w:szCs w:val="24"/>
        </w:rPr>
        <w:t xml:space="preserve">«Обломов» </w:t>
      </w:r>
      <w:r w:rsidRPr="00DF79A1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Д. И. Писарева).</w:t>
      </w:r>
      <w:proofErr w:type="gramEnd"/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pacing w:val="11"/>
          <w:sz w:val="24"/>
          <w:szCs w:val="24"/>
          <w:u w:val="single"/>
        </w:rPr>
        <w:t>Теория литературы.</w:t>
      </w:r>
      <w:r w:rsidRPr="00DF79A1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Обобщение в литературе. </w:t>
      </w:r>
      <w:r w:rsidRPr="00DF79A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Типичное явление в литературе. Типическое как слияние </w:t>
      </w:r>
      <w:r w:rsidRPr="00DF79A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общего и индивидуального, как проявление общего </w:t>
      </w:r>
      <w:proofErr w:type="gramStart"/>
      <w:r w:rsidRPr="00DF79A1">
        <w:rPr>
          <w:rFonts w:ascii="Times New Roman" w:eastAsia="Calibri" w:hAnsi="Times New Roman" w:cs="Times New Roman"/>
          <w:spacing w:val="-1"/>
          <w:sz w:val="24"/>
          <w:szCs w:val="24"/>
        </w:rPr>
        <w:t>чер</w:t>
      </w:r>
      <w:r w:rsidRPr="00DF79A1">
        <w:rPr>
          <w:rFonts w:ascii="Times New Roman" w:eastAsia="Calibri" w:hAnsi="Times New Roman" w:cs="Times New Roman"/>
          <w:spacing w:val="-4"/>
          <w:sz w:val="24"/>
          <w:szCs w:val="24"/>
        </w:rPr>
        <w:t>ез</w:t>
      </w:r>
      <w:proofErr w:type="gramEnd"/>
      <w:r w:rsidRPr="00DF79A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индивидуальное. Литературная критика.</w:t>
      </w:r>
    </w:p>
    <w:p w:rsid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Сочинение по роману И. А. Гончарова “Обломов”. </w:t>
      </w:r>
    </w:p>
    <w:p w:rsidR="00355D0B" w:rsidRPr="00DF79A1" w:rsidRDefault="00355D0B" w:rsidP="00355D0B">
      <w:pPr>
        <w:widowControl w:val="0"/>
        <w:tabs>
          <w:tab w:val="left" w:pos="7380"/>
          <w:tab w:val="left" w:pos="8100"/>
        </w:tabs>
        <w:suppressAutoHyphens/>
        <w:spacing w:after="0"/>
        <w:ind w:left="576" w:hanging="576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И. С. Тургенев (16</w:t>
      </w:r>
      <w:r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ов</w:t>
      </w:r>
      <w:r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).</w:t>
      </w:r>
      <w:r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Жизнь и творчество.</w:t>
      </w:r>
    </w:p>
    <w:p w:rsidR="00355D0B" w:rsidRPr="00DF79A1" w:rsidRDefault="00355D0B" w:rsidP="00355D0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Роман «Отцы и дети».</w:t>
      </w:r>
      <w:r w:rsidRPr="00DF79A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пейзажа; прием умолчания. Базаров в ряду других образов русской литературы. Полемика вокруг романа. Д. И. Писарев. «Базаров» (фрагменты).</w:t>
      </w:r>
    </w:p>
    <w:p w:rsidR="00355D0B" w:rsidRDefault="00355D0B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Сочинение по роману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И. С. Тургенева “Отцы и дети”. </w:t>
      </w:r>
    </w:p>
    <w:p w:rsidR="00355D0B" w:rsidRPr="00DF79A1" w:rsidRDefault="00355D0B" w:rsidP="00355D0B">
      <w:pPr>
        <w:widowControl w:val="0"/>
        <w:tabs>
          <w:tab w:val="left" w:pos="7380"/>
          <w:tab w:val="left" w:pos="8100"/>
        </w:tabs>
        <w:suppressAutoHyphens/>
        <w:spacing w:after="0"/>
        <w:ind w:left="576" w:hanging="576"/>
        <w:jc w:val="both"/>
        <w:outlineLvl w:val="1"/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lang w:eastAsia="zh-CN"/>
        </w:rPr>
      </w:pPr>
      <w:r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Н.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А. Некрасов (17</w:t>
      </w:r>
      <w:r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ов</w:t>
      </w:r>
      <w:r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).</w:t>
      </w:r>
      <w:r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Pr="00DF79A1">
        <w:rPr>
          <w:rFonts w:ascii="Times New Roman" w:eastAsia="Times New Roman" w:hAnsi="Times New Roman" w:cs="Times New Roman"/>
          <w:bCs/>
          <w:iCs/>
          <w:spacing w:val="-3"/>
          <w:sz w:val="24"/>
          <w:szCs w:val="24"/>
          <w:lang w:eastAsia="zh-CN"/>
        </w:rPr>
        <w:t>Жизнь и творчест</w:t>
      </w:r>
      <w:r w:rsidRPr="00DF79A1">
        <w:rPr>
          <w:rFonts w:ascii="Times New Roman" w:eastAsia="Times New Roman" w:hAnsi="Times New Roman" w:cs="Times New Roman"/>
          <w:bCs/>
          <w:iCs/>
          <w:spacing w:val="-3"/>
          <w:sz w:val="24"/>
          <w:szCs w:val="24"/>
          <w:lang w:eastAsia="zh-CN"/>
        </w:rPr>
        <w:softHyphen/>
      </w:r>
      <w:r w:rsidRPr="00DF79A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lang w:eastAsia="zh-CN"/>
        </w:rPr>
        <w:t>во. Некрасов-журналист. Противоположность</w:t>
      </w:r>
    </w:p>
    <w:p w:rsidR="00355D0B" w:rsidRPr="00DF79A1" w:rsidRDefault="00355D0B" w:rsidP="00355D0B">
      <w:pPr>
        <w:widowControl w:val="0"/>
        <w:tabs>
          <w:tab w:val="left" w:pos="7380"/>
          <w:tab w:val="left" w:pos="8100"/>
        </w:tabs>
        <w:suppressAutoHyphens/>
        <w:spacing w:after="0"/>
        <w:ind w:hanging="57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        </w:t>
      </w:r>
      <w:r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литературно-художественных взглядов Некрасова и Фе</w:t>
      </w:r>
      <w:r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softHyphen/>
        <w:t>та. Разрыв с романтиками и переход на  позиции реа</w:t>
      </w:r>
      <w:r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softHyphen/>
      </w:r>
      <w:r w:rsidRPr="00DF79A1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lang w:eastAsia="zh-CN"/>
        </w:rPr>
        <w:t>лизма.</w:t>
      </w:r>
      <w:r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Гражданский пафос поэзии Некрасова, ее основные темы, идеи и образы. Особенности некрасовского лирического героя. Тема народа. Утверждение красоты простого русского человека. Сатирические образы.</w:t>
      </w:r>
      <w:r w:rsidRPr="00DF79A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Своеобразие решения темы поэта и поэзии. Образ Музы в лирике Некрасова. Судьба поэта-гражданина. </w:t>
      </w:r>
      <w:r w:rsidRPr="00DF79A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</w:rPr>
        <w:t>Решение «вечных» тем в поэзии Некрасова (природа, любовь, смерть).</w:t>
      </w:r>
      <w:r w:rsidRPr="00DF79A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Психологизм и бытовая конкретизация любов</w:t>
      </w:r>
      <w:r w:rsidRPr="00DF79A1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ной лирики. 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Художественное своеобразие лирики Некрасова, ее связь с народной поэзией. </w:t>
      </w:r>
    </w:p>
    <w:p w:rsidR="00355D0B" w:rsidRPr="00DF79A1" w:rsidRDefault="00355D0B" w:rsidP="00355D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Стихотворения: «Рыцарь на час»,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Муза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! я у двери гроба…» (указанные стихотворения являются обязательными для изучения). Стихотворения: «Я не люблю иронии твоей…», «Блажен незлобивый поэт…», «Внимая ужасам войны…»  </w:t>
      </w:r>
    </w:p>
    <w:p w:rsidR="00355D0B" w:rsidRPr="00DF79A1" w:rsidRDefault="00355D0B" w:rsidP="00355D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Поэма «Кому на Руси жить хорошо»  Замысел поэмы «Кому на Руси жить хорошо». История создания поэмы, сюжет, жанровое своеобразие поэмы, ее фольклорная основа. Смысл названия поэмы. Русская жизнь в изображении Некрасова. Система образов поэмы. Образы правдоискателей и «народного заступника» Гриши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Добросклонова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>. Сатирические образы помещиков. Народное представление о счастье. Тема женской доли в поэме. Судьба Матрены Тимофеевны, смысл «бабьей притчи». Тема народного бунта. Образ Савелия, «богатыря святорусского». Особенности стиля Некрасова.</w:t>
      </w:r>
    </w:p>
    <w:p w:rsidR="00355D0B" w:rsidRPr="00DF79A1" w:rsidRDefault="00355D0B" w:rsidP="00355D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Сочинение по творчеству Н. А. Некрасова. </w:t>
      </w:r>
    </w:p>
    <w:p w:rsidR="00355D0B" w:rsidRPr="00DF79A1" w:rsidRDefault="00355D0B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  <w:u w:val="single"/>
        </w:rPr>
        <w:lastRenderedPageBreak/>
        <w:t>Теория литературы</w:t>
      </w:r>
      <w:r w:rsidRPr="00DF79A1">
        <w:rPr>
          <w:rFonts w:ascii="Times New Roman" w:eastAsia="Calibri" w:hAnsi="Times New Roman" w:cs="Times New Roman"/>
          <w:sz w:val="24"/>
          <w:szCs w:val="24"/>
        </w:rPr>
        <w:t>. Понятие о народности ис</w:t>
      </w:r>
      <w:r w:rsidRPr="00DF79A1">
        <w:rPr>
          <w:rFonts w:ascii="Times New Roman" w:eastAsia="Calibri" w:hAnsi="Times New Roman" w:cs="Times New Roman"/>
          <w:sz w:val="24"/>
          <w:szCs w:val="24"/>
        </w:rPr>
        <w:softHyphen/>
        <w:t xml:space="preserve">кусства.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DF79A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художественной литературы (раз</w:t>
      </w:r>
      <w:r w:rsidRPr="00DF79A1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spacing w:val="-3"/>
          <w:sz w:val="24"/>
          <w:szCs w:val="24"/>
        </w:rPr>
        <w:t>витие понятия).</w:t>
      </w:r>
    </w:p>
    <w:p w:rsidR="00DF79A1" w:rsidRPr="004F50B1" w:rsidRDefault="004F50B1" w:rsidP="004F50B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А. А. Фет (8</w:t>
      </w:r>
      <w:r w:rsidR="00DF79A1" w:rsidRPr="00DF79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ов</w:t>
      </w:r>
      <w:r w:rsidR="00DF79A1" w:rsidRPr="00DF79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). </w:t>
      </w:r>
      <w:r w:rsidR="00DF79A1" w:rsidRPr="00DF79A1">
        <w:rPr>
          <w:rFonts w:ascii="Times New Roman" w:eastAsia="Calibri" w:hAnsi="Times New Roman" w:cs="Times New Roman"/>
          <w:sz w:val="24"/>
          <w:szCs w:val="24"/>
        </w:rPr>
        <w:t>Жизнь и творчество (обзор)</w:t>
      </w:r>
      <w:proofErr w:type="gramStart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оэзия Фета и литературная традиция. Фет и теория “чистого искусства”. «Вечные» темы в лирике Фета (природа, поэзия, любовь, смерть).</w:t>
      </w:r>
      <w:r w:rsidR="00DF79A1"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Жизнеутверждающее начало </w:t>
      </w:r>
      <w:r w:rsidR="00DF79A1"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 лирике природы. Фет как мастер реалистического пейзажа.</w:t>
      </w:r>
      <w:r w:rsidR="00DF79A1"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Красота обыденно-реалистической детали и умение</w:t>
      </w:r>
      <w:r w:rsidR="00DF79A1"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передать «мимолетное», «неуловимое». </w:t>
      </w:r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 Философская проблематика лирики.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Художественное своеобразие, особенности поэтического языка, психологизм лирики Фета.</w:t>
      </w:r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Романтиче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ские «</w:t>
      </w:r>
      <w:proofErr w:type="spellStart"/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поэтизмы</w:t>
      </w:r>
      <w:proofErr w:type="spellEnd"/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» и метафорический язык. Гармония и м</w:t>
      </w:r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узыкальность поэтической </w:t>
      </w:r>
      <w:proofErr w:type="gramStart"/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речи</w:t>
      </w:r>
      <w:proofErr w:type="gramEnd"/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 и способы их достиже</w:t>
      </w:r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ния.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Стихотворения: «Это утро, радость эта…», «Шепот, робкое дыханье…», «Сияла ночь. Луной был полон сад. Лежали…», «Еще майская ночь»</w:t>
      </w:r>
      <w:r w:rsidRPr="00DF79A1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(указанные стихотворения являются обязательными для изучения).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Стихотворения: «Одним толчком согнать ладью живую…», «Заря прощается с землею…», «Еще одно забывчивое слово…», </w:t>
      </w:r>
      <w:r w:rsidRPr="00DF79A1">
        <w:rPr>
          <w:rFonts w:ascii="Times New Roman" w:eastAsia="Calibri" w:hAnsi="Times New Roman" w:cs="Times New Roman"/>
          <w:bCs/>
          <w:iCs/>
          <w:color w:val="000000"/>
          <w:spacing w:val="-5"/>
          <w:sz w:val="24"/>
          <w:szCs w:val="24"/>
        </w:rPr>
        <w:t>«Еще весны душистой нега...»,</w:t>
      </w: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«Л</w:t>
      </w:r>
      <w:r w:rsidRPr="00DF79A1">
        <w:rPr>
          <w:rFonts w:ascii="Times New Roman" w:eastAsia="Calibri" w:hAnsi="Times New Roman" w:cs="Times New Roman"/>
          <w:bCs/>
          <w:iCs/>
          <w:color w:val="000000"/>
          <w:spacing w:val="-10"/>
          <w:sz w:val="24"/>
          <w:szCs w:val="24"/>
        </w:rPr>
        <w:t xml:space="preserve">етний вечер тих и ясен...»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11"/>
          <w:sz w:val="24"/>
          <w:szCs w:val="24"/>
          <w:u w:val="single"/>
        </w:rPr>
        <w:t>Теория литературы</w:t>
      </w:r>
      <w:r w:rsidRPr="00DF79A1">
        <w:rPr>
          <w:rFonts w:ascii="Times New Roman" w:eastAsia="Calibri" w:hAnsi="Times New Roman" w:cs="Times New Roman"/>
          <w:b/>
          <w:i/>
          <w:color w:val="000000"/>
          <w:spacing w:val="11"/>
          <w:sz w:val="24"/>
          <w:szCs w:val="24"/>
          <w:u w:val="single"/>
        </w:rPr>
        <w:t>.</w:t>
      </w:r>
      <w:r w:rsidRPr="00DF79A1">
        <w:rPr>
          <w:rFonts w:ascii="Times New Roman" w:eastAsia="Calibri" w:hAnsi="Times New Roman" w:cs="Times New Roman"/>
          <w:b/>
          <w:i/>
          <w:color w:val="000000"/>
          <w:spacing w:val="11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Углубление понятия о ли</w:t>
      </w:r>
      <w:r w:rsidRPr="00DF79A1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рике. Композиция лирического стихотворения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Сочинение по поэзии Ф. И. Тютчева и А. А. Фета</w:t>
      </w:r>
    </w:p>
    <w:p w:rsidR="00DF79A1" w:rsidRPr="00DF79A1" w:rsidRDefault="004F50B1" w:rsidP="00DF79A1">
      <w:pPr>
        <w:widowControl w:val="0"/>
        <w:tabs>
          <w:tab w:val="left" w:pos="7380"/>
          <w:tab w:val="left" w:pos="8100"/>
        </w:tabs>
        <w:suppressAutoHyphens/>
        <w:spacing w:after="0"/>
        <w:ind w:left="576" w:hanging="576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А. К. Толстой (8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ов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)</w:t>
      </w:r>
      <w:r w:rsidR="00DF79A1"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. 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Жизнь и творчество (обзор).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 xml:space="preserve"> Своеобразие художественного мира.</w:t>
      </w:r>
    </w:p>
    <w:p w:rsidR="00DF79A1" w:rsidRPr="00DF79A1" w:rsidRDefault="001B1DE7" w:rsidP="001B1DE7">
      <w:pPr>
        <w:widowControl w:val="0"/>
        <w:tabs>
          <w:tab w:val="left" w:pos="7380"/>
          <w:tab w:val="left" w:pos="8100"/>
        </w:tabs>
        <w:suppressAutoHyphens/>
        <w:spacing w:after="0"/>
        <w:ind w:hanging="576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 xml:space="preserve">        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>Толстого. Основные темы, мотивы и образы поэзии. Взгляд н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 xml:space="preserve">а русскую историю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>произведениях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  <w:t xml:space="preserve">Толстого. Влияние фольклорной и романтической традиции. </w:t>
      </w:r>
    </w:p>
    <w:p w:rsidR="00DF79A1" w:rsidRDefault="00DF79A1" w:rsidP="00DF79A1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«Средь шумного бала, случайно...», «Острою секирой ранена береза...». </w:t>
      </w: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«Слеза дрожит в твоем ревнивом взоре…», «Против течения». </w:t>
      </w:r>
    </w:p>
    <w:p w:rsidR="001B1DE7" w:rsidRDefault="004F50B1" w:rsidP="00DF79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B1DE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Н.Г.Чернышевский</w:t>
      </w:r>
      <w:proofErr w:type="spellEnd"/>
      <w:r w:rsidRPr="001B1DE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(10 часов)</w:t>
      </w:r>
      <w:r w:rsidR="001B1DE7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.</w:t>
      </w:r>
      <w:r w:rsidR="001B1DE7" w:rsidRPr="001B1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1DE7" w:rsidRPr="002D42DA">
        <w:rPr>
          <w:rFonts w:ascii="Times New Roman" w:eastAsia="Calibri" w:hAnsi="Times New Roman" w:cs="Times New Roman"/>
          <w:sz w:val="24"/>
          <w:szCs w:val="24"/>
        </w:rPr>
        <w:t>Буревестник из духовной семинарии.</w:t>
      </w:r>
      <w:r w:rsidR="001B1DE7" w:rsidRPr="001B1DE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1B1DE7" w:rsidRPr="002D42D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Роман «Что делать?» </w:t>
      </w:r>
      <w:r w:rsidR="001B1DE7" w:rsidRPr="002D42DA">
        <w:rPr>
          <w:rFonts w:ascii="Times New Roman" w:eastAsia="Calibri" w:hAnsi="Times New Roman" w:cs="Times New Roman"/>
          <w:sz w:val="24"/>
          <w:szCs w:val="24"/>
        </w:rPr>
        <w:t xml:space="preserve">Идейный мир романа «Что </w:t>
      </w:r>
      <w:proofErr w:type="spellStart"/>
      <w:r w:rsidR="001B1DE7" w:rsidRPr="002D42DA">
        <w:rPr>
          <w:rFonts w:ascii="Times New Roman" w:eastAsia="Calibri" w:hAnsi="Times New Roman" w:cs="Times New Roman"/>
          <w:sz w:val="24"/>
          <w:szCs w:val="24"/>
        </w:rPr>
        <w:t>делать?</w:t>
      </w:r>
      <w:proofErr w:type="gramStart"/>
      <w:r w:rsidR="001B1DE7" w:rsidRPr="002D42DA">
        <w:rPr>
          <w:rFonts w:ascii="Times New Roman" w:eastAsia="Calibri" w:hAnsi="Times New Roman" w:cs="Times New Roman"/>
          <w:sz w:val="24"/>
          <w:szCs w:val="24"/>
        </w:rPr>
        <w:t>»</w:t>
      </w:r>
      <w:r w:rsidR="001B1DE7" w:rsidRPr="002D42DA">
        <w:rPr>
          <w:rFonts w:ascii="Times New Roman" w:eastAsia="Calibri" w:hAnsi="Times New Roman" w:cs="Times New Roman"/>
          <w:bCs/>
          <w:iCs/>
          <w:sz w:val="24"/>
          <w:szCs w:val="24"/>
        </w:rPr>
        <w:t>Р</w:t>
      </w:r>
      <w:proofErr w:type="gramEnd"/>
      <w:r w:rsidR="001B1DE7" w:rsidRPr="002D42DA">
        <w:rPr>
          <w:rFonts w:ascii="Times New Roman" w:eastAsia="Calibri" w:hAnsi="Times New Roman" w:cs="Times New Roman"/>
          <w:bCs/>
          <w:iCs/>
          <w:sz w:val="24"/>
          <w:szCs w:val="24"/>
        </w:rPr>
        <w:t>уководство</w:t>
      </w:r>
      <w:proofErr w:type="spellEnd"/>
      <w:r w:rsidR="001B1DE7" w:rsidRPr="002D42D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 действию.</w:t>
      </w:r>
      <w:r w:rsidR="001B1DE7" w:rsidRPr="001B1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1DE7" w:rsidRPr="002D42DA">
        <w:rPr>
          <w:rFonts w:ascii="Times New Roman" w:eastAsia="Calibri" w:hAnsi="Times New Roman" w:cs="Times New Roman"/>
          <w:sz w:val="24"/>
          <w:szCs w:val="24"/>
        </w:rPr>
        <w:t>Искания «новой женщины»</w:t>
      </w:r>
      <w:r w:rsidR="001B1DE7" w:rsidRPr="001B1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1DE7" w:rsidRPr="002D42DA">
        <w:rPr>
          <w:rFonts w:ascii="Times New Roman" w:eastAsia="Calibri" w:hAnsi="Times New Roman" w:cs="Times New Roman"/>
          <w:sz w:val="24"/>
          <w:szCs w:val="24"/>
        </w:rPr>
        <w:t>Четвёртый сон Веры Павловны</w:t>
      </w:r>
      <w:r w:rsidR="001B1DE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B1DE7" w:rsidRPr="002D42DA">
        <w:rPr>
          <w:rFonts w:ascii="Times New Roman" w:eastAsia="Calibri" w:hAnsi="Times New Roman" w:cs="Times New Roman"/>
          <w:sz w:val="24"/>
          <w:szCs w:val="24"/>
        </w:rPr>
        <w:t>«Новые люди» в романе</w:t>
      </w:r>
      <w:r w:rsidR="001B1D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50B1" w:rsidRPr="00DF79A1" w:rsidRDefault="001B1DE7" w:rsidP="00DF79A1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11"/>
          <w:sz w:val="24"/>
          <w:szCs w:val="24"/>
          <w:u w:val="single"/>
        </w:rPr>
        <w:t>Теория литературы</w:t>
      </w:r>
      <w:r w:rsidRPr="00DF79A1">
        <w:rPr>
          <w:rFonts w:ascii="Times New Roman" w:eastAsia="Calibri" w:hAnsi="Times New Roman" w:cs="Times New Roman"/>
          <w:b/>
          <w:i/>
          <w:color w:val="000000"/>
          <w:spacing w:val="11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b/>
          <w:i/>
          <w:color w:val="000000"/>
          <w:spacing w:val="11"/>
          <w:sz w:val="24"/>
          <w:szCs w:val="24"/>
          <w:u w:val="single"/>
        </w:rPr>
        <w:t xml:space="preserve"> </w:t>
      </w:r>
      <w:r w:rsidRPr="001B1DE7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Социально-утопический роман. Утопия. Пропагандистский пафос. Разумный эгоизм.</w:t>
      </w:r>
    </w:p>
    <w:p w:rsidR="00DF79A1" w:rsidRPr="001B1DE7" w:rsidRDefault="001B1DE7" w:rsidP="001B1DE7">
      <w:pPr>
        <w:widowControl w:val="0"/>
        <w:tabs>
          <w:tab w:val="left" w:pos="7380"/>
          <w:tab w:val="left" w:pos="8100"/>
        </w:tabs>
        <w:suppressAutoHyphens/>
        <w:spacing w:after="0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Н. С. Лесков (10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ов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).</w:t>
      </w:r>
      <w:r w:rsidR="00DF79A1"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Жизнь и творчество (обзор).</w:t>
      </w:r>
      <w:r w:rsidR="00DF79A1" w:rsidRPr="00DF79A1">
        <w:rPr>
          <w:rFonts w:ascii="Times New Roman" w:eastAsia="Times New Roman" w:hAnsi="Times New Roman" w:cs="Times New Roman"/>
          <w:bCs/>
          <w:iCs/>
          <w:color w:val="000000"/>
          <w:spacing w:val="-2"/>
          <w:sz w:val="24"/>
          <w:szCs w:val="24"/>
          <w:lang w:eastAsia="zh-CN"/>
        </w:rPr>
        <w:t xml:space="preserve"> </w:t>
      </w:r>
      <w:r w:rsidR="00DF79A1" w:rsidRPr="00DF79A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Бытовые повести и жанр «русской новеллы».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 w:rsidRPr="00DF79A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Антини</w:t>
      </w:r>
      <w:r w:rsidRPr="00DF79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гилистические романы. Правдоискатели и народные 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праведники.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Повесть «Очарованный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странник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»и</w:t>
      </w:r>
      <w:proofErr w:type="spellEnd"/>
      <w:proofErr w:type="gramEnd"/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его герой Иван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Флягин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DF79A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Осо</w:t>
      </w:r>
      <w:r w:rsidRPr="00DF79A1">
        <w:rPr>
          <w:rFonts w:ascii="Times New Roman" w:eastAsia="Calibri" w:hAnsi="Times New Roman" w:cs="Times New Roman"/>
          <w:sz w:val="24"/>
          <w:szCs w:val="24"/>
        </w:rPr>
        <w:t>бенности сюжета повести. Тема дороги и изображение этапов духовного пути личности (смысл странствий главного героя)</w:t>
      </w:r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ема трагической судьбы талантливого русского человека. Смысл названия повести. Особенности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лесковской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повествовательной манеры.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2"/>
          <w:sz w:val="24"/>
          <w:szCs w:val="24"/>
          <w:u w:val="single"/>
        </w:rPr>
        <w:t>Теория литературы.</w:t>
      </w:r>
      <w:r w:rsidRPr="00DF79A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Формы повествования. Проб</w:t>
      </w:r>
      <w:r w:rsidRPr="00DF79A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лема сказа. Понятие о стилизации.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sz w:val="24"/>
          <w:szCs w:val="24"/>
        </w:rPr>
        <w:t>Урок внеклассного чтения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. «Две Катерины» (по пьесе А. Н. Островского «Гроза» и рассказу Н. С. Лескова «Леди Макбет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Мценского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уезда»).</w:t>
      </w:r>
    </w:p>
    <w:p w:rsidR="00DF79A1" w:rsidRPr="001B1DE7" w:rsidRDefault="001B1DE7" w:rsidP="001B1DE7">
      <w:pPr>
        <w:widowControl w:val="0"/>
        <w:tabs>
          <w:tab w:val="left" w:pos="7380"/>
          <w:tab w:val="left" w:pos="8100"/>
        </w:tabs>
        <w:suppressAutoHyphens/>
        <w:spacing w:after="0"/>
        <w:ind w:hanging="57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        М. Е. Салтыков-Щедрин (9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ов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).</w:t>
      </w:r>
      <w:r w:rsidR="00DF79A1"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Жизнь и творчество (обзор)</w:t>
      </w:r>
      <w:proofErr w:type="gramStart"/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.</w:t>
      </w:r>
      <w:r w:rsidR="00DF79A1"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proofErr w:type="gramEnd"/>
      <w:r w:rsidR="00DF79A1" w:rsidRPr="00DF79A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История одного города» (обзор). </w:t>
      </w:r>
      <w:r w:rsidR="00DF79A1" w:rsidRPr="00DF79A1">
        <w:rPr>
          <w:rFonts w:ascii="Times New Roman" w:eastAsia="Calibri" w:hAnsi="Times New Roman" w:cs="Times New Roman"/>
          <w:sz w:val="24"/>
          <w:szCs w:val="24"/>
        </w:rPr>
        <w:t>Сатирическая летопись истории Российского государства. Собирательные образы градоначальников и «</w:t>
      </w:r>
      <w:proofErr w:type="spellStart"/>
      <w:r w:rsidR="00DF79A1" w:rsidRPr="00DF79A1">
        <w:rPr>
          <w:rFonts w:ascii="Times New Roman" w:eastAsia="Calibri" w:hAnsi="Times New Roman" w:cs="Times New Roman"/>
          <w:sz w:val="24"/>
          <w:szCs w:val="24"/>
        </w:rPr>
        <w:t>глуповцев</w:t>
      </w:r>
      <w:proofErr w:type="spellEnd"/>
      <w:r w:rsidR="00DF79A1" w:rsidRPr="00DF79A1">
        <w:rPr>
          <w:rFonts w:ascii="Times New Roman" w:eastAsia="Calibri" w:hAnsi="Times New Roman" w:cs="Times New Roman"/>
          <w:sz w:val="24"/>
          <w:szCs w:val="24"/>
        </w:rPr>
        <w:t xml:space="preserve">». Образы Органчика и Угрюм-Бурчеева. Приемы сатирического изображения: сарказм, ирония, гипербола, гротеск, алогизм.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>Тема народа и власти.</w:t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Терпение на</w:t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рода как национальная отрицательная черта.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Смысл финала «Истории». Своеобразие сатиры Салтыкова-Щедрина. 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Сказки (по </w:t>
      </w:r>
      <w:r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выбору). Сатирическое негодование против произвола </w:t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властей и желчная насмешка над покорностью народа.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10"/>
          <w:sz w:val="24"/>
          <w:szCs w:val="24"/>
          <w:u w:val="single"/>
        </w:rPr>
        <w:t>Теория литературы.</w:t>
      </w:r>
      <w:r w:rsidRPr="00DF79A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 Фантастика, гротеск и эзо</w:t>
      </w:r>
      <w:r w:rsidRPr="00DF79A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пов язык (развитие понятий). Сатира как выражение об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щественной позиции писателя. Жанр памфлета (началь</w:t>
      </w:r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ные представления).</w:t>
      </w:r>
    </w:p>
    <w:p w:rsidR="00DF79A1" w:rsidRPr="00DF79A1" w:rsidRDefault="001B1DE7" w:rsidP="00DF79A1">
      <w:pPr>
        <w:widowControl w:val="0"/>
        <w:tabs>
          <w:tab w:val="left" w:pos="7380"/>
          <w:tab w:val="left" w:pos="8100"/>
        </w:tabs>
        <w:suppressAutoHyphens/>
        <w:spacing w:after="0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Ф. М. Достоевский (14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ов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zh-CN"/>
        </w:rPr>
        <w:t>).</w:t>
      </w:r>
      <w:r w:rsidR="00DF79A1"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  </w:t>
      </w:r>
      <w:r w:rsidR="00DF79A1"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Жизнь и творчество.</w:t>
      </w:r>
      <w:r w:rsidR="00DF79A1"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Роман «Преступление и наказание».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Замысел романа и его воплощение. Особенности сюжета и композиции. Своеобразие жанра. Проблематика, система образов романа. Теория Раскольникова и ее развенчание.</w:t>
      </w:r>
      <w:r w:rsidRPr="00DF79A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Раскольников и его “двойники”. Образы “</w:t>
      </w:r>
      <w:proofErr w:type="gramStart"/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униженных</w:t>
      </w:r>
      <w:proofErr w:type="gramEnd"/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 </w:t>
      </w:r>
    </w:p>
    <w:p w:rsidR="00DF79A1" w:rsidRPr="00DF79A1" w:rsidRDefault="00DF79A1" w:rsidP="00DF79A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Сочинение по роману Ф. М. Достоевского “Преступление и наказание”. </w:t>
      </w:r>
    </w:p>
    <w:p w:rsidR="00DF79A1" w:rsidRPr="00DF79A1" w:rsidRDefault="00DF79A1" w:rsidP="00DF79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8"/>
          <w:sz w:val="24"/>
          <w:szCs w:val="24"/>
          <w:u w:val="single"/>
        </w:rPr>
        <w:t>Теория литературы.</w:t>
      </w:r>
      <w:r w:rsidRPr="00DF79A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 Углубление понятия о романе</w:t>
      </w:r>
      <w:r w:rsidRPr="00DF79A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(роман нравственно-психологический, роман идеологический</w:t>
      </w:r>
      <w:r w:rsidRPr="00DF79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). Психологизм и способы его выражения в романах</w:t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Толстого и Достоевского.</w:t>
      </w:r>
    </w:p>
    <w:p w:rsidR="00DF79A1" w:rsidRPr="00DF79A1" w:rsidRDefault="00DF79A1" w:rsidP="00DF79A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 w:rsidRPr="00DF79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Л. Н. Толстой (17час).</w:t>
      </w:r>
      <w:r w:rsidRPr="00DF79A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Pr="00DF79A1">
        <w:rPr>
          <w:rFonts w:ascii="Times New Roman" w:eastAsia="Calibri" w:hAnsi="Times New Roman" w:cs="Times New Roman"/>
          <w:sz w:val="24"/>
          <w:szCs w:val="24"/>
        </w:rPr>
        <w:t>Жизнь и творчество.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</w:pP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Начало творческого пути. Духовные искания, их от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ражение в трилогии «Детство», «Отрочество», «Юность». «Севастопольские рассказы».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bCs/>
          <w:iCs/>
          <w:color w:val="000000"/>
          <w:spacing w:val="-5"/>
          <w:sz w:val="24"/>
          <w:szCs w:val="24"/>
        </w:rPr>
        <w:t>«Война и мир»</w:t>
      </w:r>
      <w:r w:rsidRPr="00DF79A1">
        <w:rPr>
          <w:rFonts w:ascii="Times New Roman" w:eastAsia="Calibri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— вершина творчества Л. Н. Толсто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го. Творческая история романа Своеобразие жанра и стиля. Образ автора как объединяющее идейно-стиле</w:t>
      </w:r>
      <w:r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вое начало «Войны и мира».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Особенности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Москва и Петербург в романе Изображение светского общества. </w:t>
      </w:r>
      <w:r w:rsidRPr="00DF79A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Духовные иска</w:t>
      </w:r>
      <w:r w:rsidRPr="00DF79A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ния Андрея Болконского и Пьера Безухова. Рациона</w:t>
      </w:r>
      <w:r w:rsidRPr="00DF79A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лизм Андрея Болконского и эмоционально-интуитивное осмысление жизни  Пьером  Безуховым.  «М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ысль семейная” в романе. Семейный уклад жизни Ростовых и Болконских. </w:t>
      </w:r>
      <w:r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Нравственно-</w:t>
      </w:r>
      <w:r w:rsidRPr="00DF79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психологической облик Наташи Ростовой, Марьи Бол</w:t>
      </w:r>
      <w:r w:rsidRPr="00DF79A1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конской, Сони, Элен. Философские, нравственные и эс</w:t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  <w:t xml:space="preserve">тетические искания Толстого, реализованные в образах </w:t>
      </w:r>
      <w:r w:rsidRPr="00DF79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Наташи и Марьи.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79A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Народ и «мысль народная» в изобра</w:t>
      </w:r>
      <w:r w:rsidRPr="00DF79A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жении  писателя.   Просвещенные  герои  и  их  судьбы </w:t>
      </w:r>
      <w:r w:rsidRPr="00DF79A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 водовороте исторических событий.</w:t>
      </w: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Толстовская философия истории. Военные эпизоды в романе.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Шенграбенское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F79A1">
        <w:rPr>
          <w:rFonts w:ascii="Times New Roman" w:eastAsia="Calibri" w:hAnsi="Times New Roman" w:cs="Times New Roman"/>
          <w:sz w:val="24"/>
          <w:szCs w:val="24"/>
        </w:rPr>
        <w:t>Аустерлицкое</w:t>
      </w:r>
      <w:proofErr w:type="spell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сражения и изображение Отечественной войны </w:t>
      </w:r>
      <w:smartTag w:uri="urn:schemas-microsoft-com:office:smarttags" w:element="metricconverter">
        <w:smartTagPr>
          <w:attr w:name="ProductID" w:val="1812 г"/>
        </w:smartTagPr>
        <w:r w:rsidRPr="00DF79A1">
          <w:rPr>
            <w:rFonts w:ascii="Times New Roman" w:eastAsia="Calibri" w:hAnsi="Times New Roman" w:cs="Times New Roman"/>
            <w:sz w:val="24"/>
            <w:szCs w:val="24"/>
          </w:rPr>
          <w:t>1812 г</w:t>
        </w:r>
      </w:smartTag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. Бородинское сражение как идейно-композиционный центр романа. Русский солдат в изображении Толстого. Картины партизанской войны, значение образа Тихона Щербатого. Проблема национального характера. </w:t>
      </w:r>
      <w:r w:rsidRPr="00DF79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Философский смысл образа Платона </w:t>
      </w:r>
      <w:r w:rsidRPr="00DF79A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Каратаева и </w:t>
      </w:r>
      <w:proofErr w:type="spellStart"/>
      <w:proofErr w:type="gramStart"/>
      <w:r w:rsidRPr="00DF79A1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 авторская концепция “общей жизни. Образы Тушина и Тимохина. Проблема истинного и ложного героизма. Кутузов и Наполеон как два нравственных полюса.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</w:pPr>
      <w:r w:rsidRPr="00DF79A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Философия истории.</w:t>
      </w:r>
      <w:r w:rsidRPr="00DF79A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Pr="00DF79A1">
        <w:rPr>
          <w:rFonts w:ascii="Times New Roman" w:eastAsia="Calibri" w:hAnsi="Times New Roman" w:cs="Times New Roman"/>
          <w:color w:val="000000"/>
          <w:sz w:val="24"/>
          <w:szCs w:val="24"/>
        </w:rPr>
        <w:t>Внутрен</w:t>
      </w:r>
      <w:r w:rsidRPr="00DF79A1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ний монолог как способ выражения  «диалектики ду</w:t>
      </w:r>
      <w:r w:rsidRPr="00DF79A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ши». Своеобразие религиозно-этических и эстетических взглядов Толстого. Всемирное значение Толстого — ху</w:t>
      </w:r>
      <w:r w:rsidRPr="00DF79A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дожника и мыслителя. Его влияние на русскую и миро</w:t>
      </w:r>
      <w:r w:rsidRPr="00DF79A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вую литературу.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13"/>
          <w:sz w:val="24"/>
          <w:szCs w:val="24"/>
          <w:u w:val="single"/>
        </w:rPr>
        <w:t>Теория литературы.</w:t>
      </w:r>
      <w:r w:rsidRPr="00DF79A1">
        <w:rPr>
          <w:rFonts w:ascii="Times New Roman" w:eastAsia="Calibri" w:hAnsi="Times New Roman" w:cs="Times New Roman"/>
          <w:color w:val="000000"/>
          <w:spacing w:val="13"/>
          <w:sz w:val="24"/>
          <w:szCs w:val="24"/>
        </w:rPr>
        <w:t xml:space="preserve"> Углубление понятия о ро</w:t>
      </w:r>
      <w:r w:rsidRPr="00DF79A1">
        <w:rPr>
          <w:rFonts w:ascii="Times New Roman" w:eastAsia="Calibri" w:hAnsi="Times New Roman" w:cs="Times New Roman"/>
          <w:color w:val="000000"/>
          <w:spacing w:val="13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мане. Роман-эпопея. Внутренний монолог (развитие по</w:t>
      </w:r>
      <w:r w:rsidRPr="00DF79A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нятия). Психологизм художественной прозы (развитие 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понятия).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Сочинение по роману Л. Н. Толстого “Война и мир”. </w:t>
      </w:r>
    </w:p>
    <w:p w:rsidR="00DF79A1" w:rsidRPr="00DF79A1" w:rsidRDefault="00DF79A1" w:rsidP="00DF79A1">
      <w:pPr>
        <w:widowControl w:val="0"/>
        <w:tabs>
          <w:tab w:val="left" w:pos="7380"/>
          <w:tab w:val="left" w:pos="8100"/>
        </w:tabs>
        <w:suppressAutoHyphens/>
        <w:spacing w:after="0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</w:pPr>
      <w:r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>А. П. Чехов (</w:t>
      </w:r>
      <w:r w:rsidR="001B1DE7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>1</w:t>
      </w:r>
      <w:r w:rsidRPr="00DF79A1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zh-CN"/>
        </w:rPr>
        <w:t xml:space="preserve">9 час).  </w:t>
      </w:r>
      <w:r w:rsidRPr="00DF79A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Жизнь и творчество.</w:t>
      </w:r>
      <w:r w:rsidRPr="00DF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Рассказы: «Студент», «</w:t>
      </w:r>
      <w:proofErr w:type="spellStart"/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Ионыч</w:t>
      </w:r>
      <w:proofErr w:type="spellEnd"/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»,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 в футляре»,</w:t>
      </w: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«Дама с собачкой»</w:t>
      </w:r>
      <w:r w:rsidRPr="00DF79A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(указанные рассказы являются обязательными для изучения)</w:t>
      </w:r>
      <w:r w:rsidRPr="00DF7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F79A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Рассказы: «Черный монах», «Случай из практики». Темы, сюжеты и проблематика чеховских рассказов. Традиция русской классической литературы в решении темы "маленького человека" и ее отражение в прозе Чехова. Тема пошлости и неизменности жизни. Проблема </w:t>
      </w:r>
      <w:r w:rsidRPr="00DF79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ответственности человека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Чехова. Роль художественной детали, лаконизм повествования, чеховский пейзаж, скрытый лиризм, подтекст.  </w:t>
      </w:r>
    </w:p>
    <w:p w:rsidR="00DF79A1" w:rsidRPr="00DF79A1" w:rsidRDefault="00DF79A1" w:rsidP="00DF79A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F79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Комедия «Вишневый сад».  </w:t>
      </w:r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сюжета и конфликта пьесы. Система образов. Символический смысл образа 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</w:t>
      </w:r>
      <w:proofErr w:type="gramStart"/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D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"недотепы". Образы слуг (Яша, Дуняша, Фирс). Роль авторских ремарок в пьесе. Смысл финала. 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литературы и театра. 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i/>
          <w:color w:val="000000"/>
          <w:spacing w:val="11"/>
          <w:sz w:val="24"/>
          <w:szCs w:val="24"/>
          <w:u w:val="single"/>
        </w:rPr>
        <w:t>Теория литературы.</w:t>
      </w:r>
      <w:r w:rsidRPr="00DF79A1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 Углубление понятия о рассказе.</w:t>
      </w:r>
      <w:r w:rsidRPr="00DF79A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Стиль Чехова-рассказчика: открытые финалы, музыкаль</w:t>
      </w:r>
      <w:r w:rsidRPr="00DF79A1">
        <w:rPr>
          <w:rFonts w:ascii="Times New Roman" w:eastAsia="Calibri" w:hAnsi="Times New Roman" w:cs="Times New Roman"/>
          <w:color w:val="000000"/>
          <w:sz w:val="24"/>
          <w:szCs w:val="24"/>
        </w:rPr>
        <w:t>ность, поэтичность, психологическая и символическая</w:t>
      </w:r>
      <w:r w:rsidRPr="00DF79A1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 деталь. Композиция и стилистика пьес. Роль ремарок</w:t>
      </w:r>
      <w:r w:rsidRPr="00DF79A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, пауз, звуковых и шумовых эффектов. Сочетание лирики и комизма. Понятие о лирической комедии.</w:t>
      </w:r>
    </w:p>
    <w:p w:rsidR="00DF79A1" w:rsidRPr="00DF79A1" w:rsidRDefault="00DF79A1" w:rsidP="00DF79A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9A1">
        <w:rPr>
          <w:rFonts w:ascii="Times New Roman" w:eastAsia="Calibri" w:hAnsi="Times New Roman" w:cs="Times New Roman"/>
          <w:sz w:val="24"/>
          <w:szCs w:val="24"/>
        </w:rPr>
        <w:t xml:space="preserve">Сочинение по творчеству А. П. Чехова. </w:t>
      </w:r>
    </w:p>
    <w:p w:rsidR="009B2FFE" w:rsidRDefault="001B1DE7" w:rsidP="00DF79A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B1DE7">
        <w:rPr>
          <w:rFonts w:ascii="Times New Roman" w:eastAsia="Calibri" w:hAnsi="Times New Roman" w:cs="Times New Roman"/>
          <w:b/>
          <w:i/>
          <w:sz w:val="24"/>
          <w:szCs w:val="24"/>
        </w:rPr>
        <w:t>Промежуточная аттестация, итоговый урок</w:t>
      </w:r>
      <w:r>
        <w:rPr>
          <w:rFonts w:ascii="Times New Roman" w:eastAsia="Calibri" w:hAnsi="Times New Roman" w:cs="Times New Roman"/>
          <w:i/>
          <w:sz w:val="24"/>
          <w:szCs w:val="24"/>
        </w:rPr>
        <w:t>.(2ч)</w:t>
      </w:r>
    </w:p>
    <w:p w:rsidR="009B2FFE" w:rsidRPr="009B2FFE" w:rsidRDefault="009B2FFE" w:rsidP="009B2F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2FFE">
        <w:rPr>
          <w:rFonts w:ascii="Times New Roman" w:eastAsia="Calibri" w:hAnsi="Times New Roman" w:cs="Times New Roman"/>
          <w:b/>
          <w:bCs/>
          <w:sz w:val="24"/>
          <w:szCs w:val="24"/>
        </w:rPr>
        <w:t>Учебно-тематический план</w:t>
      </w:r>
    </w:p>
    <w:p w:rsidR="009B2FFE" w:rsidRPr="009B2FFE" w:rsidRDefault="009B2FFE" w:rsidP="009B2F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2235"/>
      </w:tblGrid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Разделы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10</w:t>
            </w:r>
          </w:p>
          <w:p w:rsidR="009B2FFE" w:rsidRPr="009B2FFE" w:rsidRDefault="009B2FFE" w:rsidP="009B2FFE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  <w:r w:rsidRPr="00F83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DF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в контексте мировой культуры.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F834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  второй половины XIX века.</w:t>
            </w:r>
          </w:p>
          <w:p w:rsidR="009B2FFE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B2FFE"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Идейные направления, </w:t>
            </w:r>
            <w:proofErr w:type="spellStart"/>
            <w:r w:rsidR="009B2FFE"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критика</w:t>
            </w:r>
            <w:proofErr w:type="gramStart"/>
            <w:r w:rsidR="009B2FFE"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бзор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="009B2FFE" w:rsidRPr="009B2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83412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Ф. И. Тютчев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Поэзия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А.Н. Островский  «Свои люди – сочтемся!», «Гроза»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И.А. Гончаров «Обломов»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И.С. Тургенев «Отцы и дети»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F83412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Н.А. Некрасов «Кому на Руси жить хорошо». Стихотворения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F83412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Ф.Ф.Фет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Позия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F83412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А.К. Толстой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12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Н.Г. Чернышевский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Н.С. Лесков «Очарованный странник»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М.Е. Салтыков-Щедрин «История одного города»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Ф.М. Достоевский «Преступление и наказание»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Л.Н. Толстой «Война и мир»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9B2FFE" w:rsidRPr="009B2FFE" w:rsidTr="005651F5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sz w:val="24"/>
                <w:szCs w:val="24"/>
              </w:rPr>
              <w:t>А.П. Чехов «Вишневый сад»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B2FFE" w:rsidRPr="009B2FFE" w:rsidTr="005651F5">
        <w:trPr>
          <w:trHeight w:val="333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B2FFE" w:rsidRPr="009B2FFE" w:rsidTr="005651F5">
        <w:trPr>
          <w:trHeight w:val="28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B2FFE" w:rsidRPr="009B2FFE" w:rsidTr="005651F5">
        <w:trPr>
          <w:trHeight w:val="46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9B2FFE" w:rsidP="009B2F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2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FE" w:rsidRPr="009B2FFE" w:rsidRDefault="00F83412" w:rsidP="009B2FF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9B2FFE" w:rsidRPr="009B2FFE" w:rsidRDefault="009B2FFE" w:rsidP="009B2FF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9B2FFE" w:rsidRPr="009B2FFE" w:rsidSect="001836F1">
          <w:headerReference w:type="default" r:id="rId10"/>
          <w:footerReference w:type="default" r:id="rId11"/>
          <w:footerReference w:type="first" r:id="rId12"/>
          <w:pgSz w:w="11909" w:h="16834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281CFB" w:rsidRDefault="00A47F46" w:rsidP="00281CFB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Календарно-тематический план</w:t>
      </w:r>
      <w:bookmarkStart w:id="0" w:name="_GoBack"/>
      <w:bookmarkEnd w:id="0"/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4430"/>
        <w:gridCol w:w="851"/>
        <w:gridCol w:w="709"/>
        <w:gridCol w:w="708"/>
        <w:gridCol w:w="1418"/>
        <w:gridCol w:w="22"/>
        <w:gridCol w:w="15"/>
        <w:gridCol w:w="1380"/>
      </w:tblGrid>
      <w:tr w:rsidR="001350FA" w:rsidRPr="001350FA" w:rsidTr="001350FA">
        <w:trPr>
          <w:cantSplit/>
          <w:trHeight w:val="755"/>
        </w:trPr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№ </w:t>
            </w:r>
            <w:proofErr w:type="gramStart"/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0FA" w:rsidRPr="001350FA" w:rsidRDefault="001350FA" w:rsidP="001350FA">
            <w:pPr>
              <w:spacing w:after="0" w:line="240" w:lineRule="auto"/>
              <w:ind w:left="-25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350FA" w:rsidRPr="001350FA" w:rsidRDefault="001350FA" w:rsidP="001350F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50FA" w:rsidRPr="001350FA" w:rsidRDefault="001350FA" w:rsidP="001350FA">
            <w:pPr>
              <w:spacing w:after="0" w:line="240" w:lineRule="auto"/>
              <w:ind w:left="-108" w:right="-13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Этнокуль</w:t>
            </w:r>
            <w:proofErr w:type="spellEnd"/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1350FA" w:rsidRPr="001350FA" w:rsidRDefault="001350FA" w:rsidP="001350FA">
            <w:pPr>
              <w:spacing w:after="0" w:line="240" w:lineRule="auto"/>
              <w:ind w:left="-108" w:right="-13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турные</w:t>
            </w:r>
            <w:proofErr w:type="spellEnd"/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особенности региона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50FA" w:rsidRPr="001350FA" w:rsidRDefault="001350FA" w:rsidP="001350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</w:t>
            </w:r>
          </w:p>
          <w:p w:rsidR="001350FA" w:rsidRPr="001350FA" w:rsidRDefault="001350FA" w:rsidP="001350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чание</w:t>
            </w:r>
            <w:proofErr w:type="spellEnd"/>
          </w:p>
        </w:tc>
      </w:tr>
      <w:tr w:rsidR="001350FA" w:rsidRPr="001350FA" w:rsidTr="001350FA">
        <w:trPr>
          <w:cantSplit/>
          <w:trHeight w:val="387"/>
        </w:trPr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50FA" w:rsidRPr="001350FA" w:rsidRDefault="001350FA" w:rsidP="001350FA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50FA" w:rsidRPr="001350FA" w:rsidRDefault="001350FA" w:rsidP="001350FA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50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50FA" w:rsidRPr="001350FA" w:rsidRDefault="001350FA" w:rsidP="001350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50FA" w:rsidRPr="002D42DA" w:rsidTr="004B75FE">
        <w:trPr>
          <w:cantSplit/>
          <w:trHeight w:val="54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50FA" w:rsidRPr="002D42DA" w:rsidRDefault="001350FA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0FA" w:rsidRPr="002D42DA" w:rsidRDefault="003F6009" w:rsidP="004B75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2D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«Прекрасное начало…» (Из литературы </w:t>
            </w:r>
            <w:r w:rsidRPr="002D42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D42DA">
              <w:rPr>
                <w:rFonts w:ascii="Times New Roman" w:hAnsi="Times New Roman" w:cs="Times New Roman"/>
                <w:sz w:val="24"/>
                <w:szCs w:val="24"/>
              </w:rPr>
              <w:t xml:space="preserve"> половины XIX века)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0FA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706E3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1350FA" w:rsidRPr="002D42DA" w:rsidRDefault="001350FA" w:rsidP="002D42D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350FA" w:rsidRPr="002D42DA" w:rsidRDefault="001350FA" w:rsidP="002D42DA">
            <w:pPr>
              <w:spacing w:after="0" w:line="240" w:lineRule="auto"/>
              <w:ind w:hanging="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50FA" w:rsidRPr="002D42DA" w:rsidRDefault="001350FA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50FA" w:rsidRPr="002D42DA" w:rsidRDefault="001350FA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009" w:rsidRPr="002D42DA" w:rsidTr="004B75FE">
        <w:trPr>
          <w:cantSplit/>
          <w:trHeight w:val="54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4B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Литература второй половины XIX века</w:t>
            </w:r>
            <w:r w:rsidR="00212158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 xml:space="preserve"> (обзор)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706E3" w:rsidRDefault="003F6009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hanging="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009" w:rsidRPr="002D42DA" w:rsidTr="004B75FE">
        <w:trPr>
          <w:cantSplit/>
          <w:trHeight w:val="54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Идейные направления, критика, журналистика 1860-1890-х годов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706E3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009" w:rsidRPr="002D42DA" w:rsidRDefault="0029007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Башкирская литература второй половины 19 века</w:t>
            </w:r>
          </w:p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2D42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009" w:rsidRPr="002D42DA" w:rsidTr="004B75FE">
        <w:trPr>
          <w:cantSplit/>
          <w:trHeight w:val="56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4B75FE">
            <w:pPr>
              <w:pStyle w:val="af3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От литературных мечтаний к литературной борьбе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hanging="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009" w:rsidRPr="002D42DA" w:rsidTr="004B75FE">
        <w:trPr>
          <w:cantSplit/>
          <w:trHeight w:val="35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Под бременем «проклятых вопросов»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F6009" w:rsidRPr="002D42DA" w:rsidRDefault="003F6009" w:rsidP="002D42DA">
            <w:pPr>
              <w:spacing w:after="0" w:line="240" w:lineRule="auto"/>
              <w:ind w:hanging="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009" w:rsidRPr="002D42DA" w:rsidTr="004B75FE">
        <w:trPr>
          <w:cantSplit/>
          <w:trHeight w:val="27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На переломе веков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009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009" w:rsidRPr="002D42DA" w:rsidRDefault="003F6009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6009" w:rsidRPr="002D42DA" w:rsidRDefault="003F6009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0718" w:rsidRPr="002D42DA" w:rsidTr="004B75FE">
        <w:trPr>
          <w:cantSplit/>
          <w:trHeight w:val="27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B20718" w:rsidRDefault="00B20718" w:rsidP="004B75FE">
            <w:pPr>
              <w:pStyle w:val="af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B20718">
              <w:rPr>
                <w:rFonts w:ascii="Times New Roman" w:eastAsia="Calibri" w:hAnsi="Times New Roman"/>
                <w:b/>
                <w:sz w:val="24"/>
                <w:szCs w:val="24"/>
              </w:rPr>
              <w:t>Ф.И.Тютчев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2706E3" w:rsidRDefault="00B20718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DFA" w:rsidRPr="002D42DA" w:rsidTr="004B75FE">
        <w:trPr>
          <w:cantSplit/>
          <w:trHeight w:val="55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Смелость поэтической мысли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Федора Ивановича Тютчева.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DFA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DFA" w:rsidRPr="002D42DA" w:rsidRDefault="00074DFA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DFA" w:rsidRPr="002D42DA" w:rsidRDefault="00074DFA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DFA" w:rsidRPr="002D42DA" w:rsidTr="004B75FE">
        <w:trPr>
          <w:cantSplit/>
          <w:trHeight w:val="26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«Вечные» темы в лирике Фета (природа, поэзия, любовь, смерть).</w:t>
            </w: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011756"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Жизнеутверждающее начало </w:t>
            </w:r>
            <w:r w:rsidR="00011756" w:rsidRPr="002D42DA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в лирике природы.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DFA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DFA" w:rsidRPr="002D42DA" w:rsidRDefault="00074DFA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4DFA" w:rsidRPr="002D42DA" w:rsidRDefault="002706E3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Башкирские поэты</w:t>
            </w:r>
            <w:r w:rsidR="00961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 века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4DFA" w:rsidRPr="002D42DA" w:rsidRDefault="00074DFA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5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Философская проблематика лирики.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011756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«О, как убийственно мы любим…»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011756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6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«Умом Россию не понять…»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071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Ф. И. Тютчева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011756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по лирике Ф. И. Тютчева (Сочинение/доклад/проект)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4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E005ED" w:rsidRDefault="00011756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gramStart"/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по лирике Ф. И. Тютчева (Сочинение/доклад/проект)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20718" w:rsidRPr="002D42DA" w:rsidTr="004B75FE">
        <w:trPr>
          <w:cantSplit/>
          <w:trHeight w:val="54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Default="00B20718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E005ED" w:rsidRDefault="00B20718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А.Н.Островский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0718" w:rsidRPr="002706E3" w:rsidRDefault="00B20718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83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074DFA" w:rsidRDefault="00011756" w:rsidP="004B75FE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74DF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74DFA">
              <w:rPr>
                <w:rFonts w:ascii="Times New Roman" w:eastAsia="Gabriola" w:hAnsi="Times New Roman"/>
                <w:sz w:val="24"/>
                <w:szCs w:val="24"/>
              </w:rPr>
              <w:t xml:space="preserve"> </w:t>
            </w:r>
            <w:r w:rsidRPr="00074DFA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Жизнь и творчество </w:t>
            </w:r>
            <w:r w:rsidRPr="00B2071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zh-CN"/>
              </w:rPr>
              <w:t>Александра Николаевича Островского</w:t>
            </w:r>
            <w:r w:rsidR="00961F32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074DFA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(обзор). </w:t>
            </w:r>
            <w:r w:rsidRPr="00074DFA">
              <w:rPr>
                <w:rFonts w:ascii="Times New Roman" w:hAnsi="Times New Roman"/>
                <w:bCs/>
                <w:iCs/>
                <w:spacing w:val="-5"/>
                <w:sz w:val="24"/>
                <w:szCs w:val="24"/>
                <w:lang w:eastAsia="zh-CN"/>
              </w:rPr>
              <w:t xml:space="preserve">Периодизация творчества.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6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E43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074DFA" w:rsidRDefault="00011756" w:rsidP="004B75FE">
            <w:pPr>
              <w:pStyle w:val="af3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074DFA">
              <w:rPr>
                <w:rFonts w:ascii="Times New Roman" w:eastAsia="Gabriola" w:hAnsi="Times New Roman"/>
                <w:sz w:val="24"/>
                <w:szCs w:val="24"/>
              </w:rPr>
              <w:t xml:space="preserve">Драматургия А.Н. Островского. </w:t>
            </w:r>
            <w:r w:rsidRPr="00074DFA">
              <w:rPr>
                <w:rFonts w:ascii="Times New Roman" w:hAnsi="Times New Roman"/>
                <w:bCs/>
                <w:iCs/>
                <w:spacing w:val="-5"/>
                <w:sz w:val="24"/>
                <w:szCs w:val="24"/>
                <w:lang w:eastAsia="zh-CN"/>
              </w:rPr>
              <w:t>Наследник</w:t>
            </w:r>
          </w:p>
          <w:p w:rsidR="00011756" w:rsidRPr="00074DF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074DFA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>Фонвизина, Грибоедова, Гоголя. Создатель русского сце</w:t>
            </w:r>
            <w:r w:rsidRPr="00074DFA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softHyphen/>
            </w:r>
            <w:r w:rsidRPr="00074DFA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eastAsia="zh-CN"/>
              </w:rPr>
              <w:t>нического репертуара.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961F32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961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Зарождение нац. </w:t>
            </w:r>
            <w:r w:rsidR="0029007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961F32">
              <w:rPr>
                <w:rFonts w:ascii="Times New Roman" w:eastAsia="Calibri" w:hAnsi="Times New Roman" w:cs="Times New Roman"/>
                <w:sz w:val="24"/>
                <w:szCs w:val="24"/>
              </w:rPr>
              <w:t>раматургии в РБ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6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Проблематика </w:t>
            </w:r>
            <w:r w:rsidRPr="002D42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комедии</w:t>
            </w:r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А.Н.Островского</w:t>
            </w:r>
            <w:proofErr w:type="spellEnd"/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«</w:t>
            </w:r>
            <w:r w:rsidRPr="002D42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Свои</w:t>
            </w:r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D42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люди</w:t>
            </w:r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- </w:t>
            </w:r>
            <w:r w:rsidRPr="002D42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сочтемся</w:t>
            </w:r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41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D4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«Мораль на всё купечество…»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«У нас  есть свой русский национальный театр»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Драма «Гроза».</w:t>
            </w:r>
            <w:r w:rsidRPr="002D42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Семейный и социальный конфли</w:t>
            </w:r>
            <w:proofErr w:type="gram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кт в др</w:t>
            </w:r>
            <w:proofErr w:type="gram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аме. Своеобразие конфликта и основные стадии развития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darkGree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dark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FF00"/>
                <w:sz w:val="24"/>
                <w:szCs w:val="24"/>
                <w:highlight w:val="darkGree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FF00"/>
                <w:sz w:val="24"/>
                <w:szCs w:val="24"/>
                <w:highlight w:val="darkGreen"/>
              </w:rPr>
            </w:pPr>
          </w:p>
        </w:tc>
      </w:tr>
      <w:tr w:rsidR="00011756" w:rsidRPr="002D42DA" w:rsidTr="004B75FE">
        <w:trPr>
          <w:cantSplit/>
          <w:trHeight w:val="68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Изображение “жестоких нравов” “темного царства”. Образ города Калинова. Катерина в системе образов.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961F32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Мустай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ночь лунного затмения»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9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Внутренний конфликт Катерины. Народно-поэтическое и </w:t>
            </w:r>
            <w:proofErr w:type="gram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религиозное</w:t>
            </w:r>
            <w:proofErr w:type="gram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в образе Катерины.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Нравственная проблематика пьесы: тема греха, возмездия и покаяния. Смысл названия и символика пьесы.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Жанровое своеобразие. Сплав </w:t>
            </w:r>
            <w:proofErr w:type="gram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драматического</w:t>
            </w:r>
            <w:proofErr w:type="gram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, лирического и трагического в пьесе. Драматургическое мастерство Островского.</w:t>
            </w:r>
            <w:r w:rsidRPr="002D42DA">
              <w:rPr>
                <w:rFonts w:ascii="Times New Roman" w:eastAsia="Calibri" w:hAnsi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74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2D42DA">
              <w:rPr>
                <w:rFonts w:ascii="Times New Roman" w:eastAsia="Calibri" w:hAnsi="Times New Roman"/>
                <w:spacing w:val="6"/>
                <w:sz w:val="24"/>
                <w:szCs w:val="24"/>
              </w:rPr>
              <w:t>А.Н.Островский</w:t>
            </w:r>
            <w:proofErr w:type="spellEnd"/>
            <w:r w:rsidRPr="002D42DA">
              <w:rPr>
                <w:rFonts w:ascii="Times New Roman" w:eastAsia="Calibri" w:hAnsi="Times New Roman"/>
                <w:spacing w:val="6"/>
                <w:sz w:val="24"/>
                <w:szCs w:val="24"/>
              </w:rPr>
              <w:t xml:space="preserve"> в критике  </w:t>
            </w:r>
            <w:r w:rsidRPr="002D42DA">
              <w:rPr>
                <w:rFonts w:ascii="Times New Roman" w:eastAsia="Calibri" w:hAnsi="Times New Roman"/>
                <w:b/>
                <w:bCs/>
                <w:i/>
                <w:iCs/>
                <w:spacing w:val="6"/>
                <w:sz w:val="24"/>
                <w:szCs w:val="24"/>
              </w:rPr>
              <w:t xml:space="preserve">(«Луч </w:t>
            </w:r>
            <w:r w:rsidRPr="002D42DA">
              <w:rPr>
                <w:rFonts w:ascii="Times New Roman" w:eastAsia="Calibri" w:hAnsi="Times New Roman"/>
                <w:b/>
                <w:i/>
                <w:iCs/>
                <w:spacing w:val="6"/>
                <w:sz w:val="24"/>
                <w:szCs w:val="24"/>
              </w:rPr>
              <w:t>света</w:t>
            </w:r>
            <w:r w:rsidRPr="002D42DA">
              <w:rPr>
                <w:rFonts w:ascii="Times New Roman" w:eastAsia="Calibri" w:hAnsi="Times New Roman"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Calibri" w:hAnsi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темном царстве» </w:t>
            </w:r>
            <w:r w:rsidRPr="002D42DA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>Н. А. Добролюбова).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3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B2071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А.Н.Островского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6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81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 А.Н. Островского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 А.Н. Островского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0718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Default="00B20718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Default="00B20718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И.А.Гончаров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2706E3" w:rsidRDefault="00B20718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Gabriola" w:hAnsi="Times New Roman"/>
                <w:sz w:val="24"/>
                <w:szCs w:val="24"/>
              </w:rPr>
              <w:t xml:space="preserve">Творчество Ивана Александровича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Гончарова. Преображение романтика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Роман «Обломов».</w:t>
            </w:r>
            <w:r w:rsidRPr="002D42DA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История создания и особенности композиции романа. Петербургская «</w:t>
            </w:r>
            <w:proofErr w:type="gram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обломовщина</w:t>
            </w:r>
            <w:proofErr w:type="gram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Глава «Сон Обломова» и ее роль в произведении. Система образов.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3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Прием антитезы в романе.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Обломов и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Штольц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Ольга Ильинская и Агафья Пшеницына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3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Тема любви в романе. Социальная и нравственная проблематика романа.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3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Роль пейзажа, портрета, интерьера и художественной детали в романе.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3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Обломов в ряду образов мировой литературы (Дон Кихот, Гамлет). Авторская позиция и способы ее выражения в романе. Своеобразие стиля Гончарова.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3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Роман «Обломов» в зеркале критики </w:t>
            </w:r>
            <w:r w:rsidRPr="002D42DA">
              <w:rPr>
                <w:rFonts w:ascii="Times New Roman" w:eastAsia="Calibri" w:hAnsi="Times New Roman"/>
                <w:bCs/>
                <w:iCs/>
                <w:spacing w:val="-10"/>
                <w:sz w:val="24"/>
                <w:szCs w:val="24"/>
              </w:rPr>
              <w:t>(«Что та</w:t>
            </w:r>
            <w:r w:rsidRPr="002D42DA">
              <w:rPr>
                <w:rFonts w:ascii="Times New Roman" w:eastAsia="Calibri" w:hAnsi="Times New Roman"/>
                <w:bCs/>
                <w:iCs/>
                <w:spacing w:val="-10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>кое обломовщина?»</w:t>
            </w:r>
            <w:proofErr w:type="gramEnd"/>
            <w:r w:rsidRPr="002D42DA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D42DA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 xml:space="preserve">Н. А. Добролюбова, </w:t>
            </w:r>
            <w:r w:rsidRPr="002D42DA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 xml:space="preserve">«Обломов» </w:t>
            </w:r>
            <w:r w:rsidRPr="002D42DA">
              <w:rPr>
                <w:rFonts w:ascii="Times New Roman" w:eastAsia="Calibri" w:hAnsi="Times New Roman"/>
                <w:bCs/>
                <w:spacing w:val="-1"/>
                <w:sz w:val="24"/>
                <w:szCs w:val="24"/>
              </w:rPr>
              <w:t>Д. И. Писарева).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60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B2071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Контрольный тест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по творчеству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И.А.Гончарова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011756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70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</w:t>
            </w:r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Письменная по творчеству</w:t>
            </w:r>
            <w:r w:rsidRPr="00E00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И. А.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Гончарова работа по роману «Обломов» (Сочинение/доклад/проект).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70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</w:t>
            </w:r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Письменная по творчеству</w:t>
            </w:r>
            <w:r w:rsidRPr="00E00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05ED">
              <w:rPr>
                <w:rFonts w:ascii="Times New Roman" w:eastAsia="Gabriola" w:hAnsi="Times New Roman"/>
                <w:b/>
                <w:sz w:val="24"/>
                <w:szCs w:val="24"/>
              </w:rPr>
              <w:t>И. А.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Гончарова работа по роману «Обломов» (Сочинение/доклад/проект).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0718" w:rsidRPr="002D42DA" w:rsidTr="004B75FE">
        <w:trPr>
          <w:cantSplit/>
          <w:trHeight w:val="70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Default="00B20718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И.С.Тургенев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2706E3" w:rsidRDefault="00B20718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Жизнь и творчество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И. С. Тургенева. Народ: от поэзии к правде.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Путь к социальному роману.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30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Роман без героя.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Роман «Отцы и дети».</w:t>
            </w:r>
            <w:r w:rsidRPr="002D42DA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Творческая история романа.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Отражение в романе общественно-политической ситуации в России. Сюжет, композиция, система образов романа.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9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Роль образа Базарова в развитии основного конфликта. Черты личности, мировоззрение Базарова.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5C4AE4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9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"Отцы" в романе: братья Кирсановы, родители Базарова.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5C4AE4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9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Смысл названия. Тема народа в романе. Базаров и его мнимые последователи. “Вечные” темы в романе (природа, любовь, искусство).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5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hAnsi="Times New Roman"/>
                <w:sz w:val="24"/>
                <w:szCs w:val="24"/>
              </w:rPr>
              <w:t>Смысл финала романа. Авторская позиция и способы ее выражения.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3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Поэтика романа, своеобразие его жанра. “Тайный психологизм”: художественная функция портрета, интерьера, пейзажа; прием умолчания.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43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Базаров в ряду других образов русской литературы. Полемика вокруг романа. Д. И. Писарев. «Базаров» (фрагменты).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ind w:firstLine="1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385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Исповедь поэтической души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trHeight w:val="572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B2071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И.С.Тургенева</w:t>
            </w:r>
            <w:proofErr w:type="spell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69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02D00" w:rsidP="00002D00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318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02D00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Письменная работа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И.С. Тургенева» (Сочинение/доклад/проект).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7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Письменная работа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И.С. Тургенева» (Сочинение/доклад/проект).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0718" w:rsidRPr="002D42DA" w:rsidTr="004B75FE">
        <w:trPr>
          <w:cantSplit/>
          <w:trHeight w:val="557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Default="00B20718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Н.А.Некрасов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18" w:rsidRPr="002706E3" w:rsidRDefault="00531F7D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718" w:rsidRPr="002D42DA" w:rsidRDefault="00B20718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718" w:rsidRPr="002D42DA" w:rsidRDefault="00B20718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840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B20718" w:rsidP="00B2071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Gabriola" w:hAnsi="Times New Roman"/>
                <w:sz w:val="24"/>
                <w:szCs w:val="24"/>
              </w:rPr>
              <w:t xml:space="preserve">Творчество Николая Алексеевича </w:t>
            </w:r>
            <w:r w:rsidR="00011756" w:rsidRPr="002D42DA">
              <w:rPr>
                <w:rFonts w:ascii="Times New Roman" w:eastAsia="Gabriola" w:hAnsi="Times New Roman"/>
                <w:sz w:val="24"/>
                <w:szCs w:val="24"/>
              </w:rPr>
              <w:t>Некрасова</w:t>
            </w:r>
            <w:r w:rsidR="00011756" w:rsidRPr="002D42DA">
              <w:rPr>
                <w:rFonts w:ascii="Times New Roman" w:hAnsi="Times New Roman"/>
                <w:sz w:val="24"/>
                <w:szCs w:val="24"/>
              </w:rPr>
              <w:t>.</w:t>
            </w:r>
            <w:r w:rsidR="00011756" w:rsidRPr="002D42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011756" w:rsidRPr="002D42DA">
              <w:rPr>
                <w:rFonts w:ascii="Times New Roman" w:hAnsi="Times New Roman"/>
                <w:sz w:val="24"/>
                <w:szCs w:val="24"/>
              </w:rPr>
              <w:t>«Его послал бог Гнева и Печали…»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599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Психологизм и бытовая конкретизация любов</w:t>
            </w:r>
            <w:r w:rsidRPr="002D42DA">
              <w:rPr>
                <w:rFonts w:ascii="Times New Roman" w:eastAsia="Calibri" w:hAnsi="Times New Roman"/>
                <w:spacing w:val="-5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ной лирики.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551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Художественное своеобразие лирики Некрасова, ее связь с народной поэзией.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4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Стихотворение «В дороге» как пролог к «некрасовской теме».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E0790C">
        <w:trPr>
          <w:cantSplit/>
          <w:trHeight w:val="25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«Мерещится мне всюду драма».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30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Поэт и Гражданин.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5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На пути к русскому эпосу.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30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Поэма «Кому на 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си жить хорошо».  Замысел поэмы.</w:t>
            </w:r>
            <w:r w:rsidR="007A308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Смысл названия поэмы.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7A3086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5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История создания поэмы, сюжет, жанровое своеобразие поэмы, ее фольклорная основа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011756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Русская жизнь в изображении Некрасова. Система образов поэмы. Образы правдоискателей и «народного заступника» Гриши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Добросклонова</w:t>
            </w:r>
            <w:proofErr w:type="spell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31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«Покой, богатство, честь…»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26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«Эй, счастье мужицкое!»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2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Собирается  с силами русский народ…»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2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531F7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31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35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</w:t>
            </w: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Письменная работа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 по 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Н.А. Некрасова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73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Письменная работа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 по 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Н.А. Некрасова (Сочинение/доклад/проект).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5C0" w:rsidRPr="002D42DA" w:rsidTr="004B75FE">
        <w:trPr>
          <w:cantSplit/>
          <w:trHeight w:val="273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Default="006D55C0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А.А.Фет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706E3" w:rsidRDefault="006D55C0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591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002D00" w:rsidRDefault="00011756" w:rsidP="004B75FE">
            <w:pPr>
              <w:pStyle w:val="af3"/>
              <w:rPr>
                <w:rFonts w:ascii="Times New Roman" w:eastAsia="Calibri" w:hAnsi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abriola" w:hAnsi="Times New Roman"/>
                <w:sz w:val="24"/>
                <w:szCs w:val="24"/>
              </w:rPr>
              <w:t>Лирика Афанасия Афанасьевича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Фета.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Жизнь и творчество (обзор).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557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Поэзия Фета и литературная традиция. Фет и теория “чистого искусства”.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268"/>
        </w:trPr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Философская проблематика лирики.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82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Художественное своеобразие, особенности поэтического языка, психологизм лирики Фета.</w:t>
            </w:r>
            <w:r w:rsidRPr="002D42DA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t xml:space="preserve">  </w:t>
            </w: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58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6D55C0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А. А. Фета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54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Письменная работа по лирике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А. А. Фета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/р. Письменная работа по лирике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А. А. Фета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5C0" w:rsidRPr="002D42DA" w:rsidTr="004B75FE">
        <w:trPr>
          <w:cantSplit/>
          <w:trHeight w:val="55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Default="006D55C0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4B75FE">
            <w:pPr>
              <w:pStyle w:val="af3"/>
              <w:rPr>
                <w:rFonts w:ascii="Times New Roman" w:eastAsia="Gabriola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/>
                <w:b/>
                <w:sz w:val="24"/>
                <w:szCs w:val="24"/>
              </w:rPr>
              <w:t>А.К.Толстой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706E3" w:rsidRDefault="006D55C0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Творчество  Алексея </w:t>
            </w:r>
            <w:r w:rsidRPr="00EC571F">
              <w:rPr>
                <w:rFonts w:ascii="Times New Roman" w:eastAsia="Gabriola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Gabriola" w:hAnsi="Times New Roman" w:cs="Times New Roman"/>
                <w:sz w:val="24"/>
                <w:szCs w:val="24"/>
              </w:rPr>
              <w:t>онстантиновича</w:t>
            </w:r>
            <w:r w:rsidRPr="00EC571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Толстого.</w:t>
            </w:r>
            <w:r w:rsidRPr="00EC57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 Жизнь и творчество (обзор).</w:t>
            </w:r>
            <w:r w:rsidRPr="00EC57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 Своеобразие художественного мира Толстого.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5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E43717" w:rsidRDefault="00011756" w:rsidP="004B75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EC57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Основные темы, мотивы и образы поэзии. Взгляд на русскую историю </w:t>
            </w:r>
            <w:r w:rsidRPr="002D42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в </w:t>
            </w:r>
            <w:r w:rsidRPr="00EC57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произведениях </w:t>
            </w:r>
            <w:r w:rsidRPr="002D42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>Толстого. Влияние фольклорной и романтической традиции.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30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Песни чистой души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57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2DA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«Средь шумного бала, случайно...», «Острою секирой ранена береза...». </w:t>
            </w:r>
            <w:r w:rsidRPr="002D42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«Слеза дрожит в твоем ревнивом взоре…», «Против течения».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26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5C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творчеству А. К. 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4B75FE">
        <w:trPr>
          <w:cantSplit/>
          <w:trHeight w:val="38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756" w:rsidRPr="002D42DA" w:rsidTr="00002D00">
        <w:trPr>
          <w:cantSplit/>
          <w:trHeight w:val="60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лирике А. К. Толстого</w:t>
            </w:r>
            <w:r w:rsidRPr="002D42DA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56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756" w:rsidRPr="002D42DA" w:rsidRDefault="00011756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55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лирике А. К. Толстого</w:t>
            </w:r>
            <w:r w:rsidRPr="002D42DA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5C0" w:rsidRPr="002D42DA" w:rsidTr="00002D00">
        <w:trPr>
          <w:cantSplit/>
          <w:trHeight w:val="55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Default="006D55C0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4B75FE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Н.Г.Чернышевский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706E3" w:rsidRDefault="006D55C0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Николай Гаврилович Чернышевский. Буревестник из духовной семинарии.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Роман «Что делать?» Руководство к действию.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33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Идейный мир романа «Что делать?»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27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Искания «новой женщины»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27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Четвёртый сон Веры Павловны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1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«Новые люди» в романе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7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5C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Н.Г.Чернышевского</w:t>
            </w:r>
            <w:proofErr w:type="spellEnd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0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18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 роману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Н.Г.Чернышевского</w:t>
            </w:r>
            <w:proofErr w:type="spellEnd"/>
            <w:r w:rsidRPr="002D42DA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 роману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Н.Г.Чернышевского</w:t>
            </w:r>
            <w:proofErr w:type="spellEnd"/>
            <w:r w:rsidRPr="002D42DA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5C0" w:rsidRPr="002D42DA" w:rsidTr="004B75FE">
        <w:trPr>
          <w:cantSplit/>
          <w:trHeight w:val="53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Default="006D55C0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4B75FE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Н.С.Лесков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706E3" w:rsidRDefault="006D55C0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Николай Семёнович Лесков. 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Жизнь и творчество (обзор)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D42DA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 xml:space="preserve"> Бытовые повести и жанр «русской новеллы». </w:t>
            </w:r>
            <w:r w:rsidRPr="002D42D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«Русский антик»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Повесть «Очарованный странник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» и его герой Иван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Флягин</w:t>
            </w:r>
            <w:proofErr w:type="spellEnd"/>
            <w:r w:rsidRPr="002D42D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D42D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Осо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бенности сюжета повести.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Тема дороги и изображение этапов духовного пути личности (смы</w:t>
            </w:r>
            <w:proofErr w:type="gram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сл стр</w:t>
            </w:r>
            <w:proofErr w:type="gramEnd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анствий главного героя).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76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трагической судьбы талантливого русского человека. Смысл названия повести. Особенности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лесковской</w:t>
            </w:r>
            <w:proofErr w:type="spellEnd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повествовательной манеры.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35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Жизнь за народ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5C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творчеству 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Н.С.Лескова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5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4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Н.С.Лескова</w:t>
            </w:r>
            <w:proofErr w:type="spellEnd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 w:cs="Times New Roman"/>
                <w:sz w:val="24"/>
                <w:szCs w:val="24"/>
              </w:rPr>
              <w:t>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 xml:space="preserve">/р. </w:t>
            </w:r>
            <w:r w:rsidRPr="002D42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Письменная работа</w:t>
            </w:r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>Н.С.Лескова</w:t>
            </w:r>
            <w:proofErr w:type="spellEnd"/>
            <w:r w:rsidRPr="002D42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 w:cs="Times New Roman"/>
                <w:sz w:val="24"/>
                <w:szCs w:val="24"/>
              </w:rPr>
              <w:t>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5C0" w:rsidRPr="002D42DA" w:rsidTr="004B75FE">
        <w:trPr>
          <w:cantSplit/>
          <w:trHeight w:val="5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Default="006D55C0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4B75FE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М.-</w:t>
            </w:r>
            <w:proofErr w:type="spellStart"/>
            <w:r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Е.Салтыков</w:t>
            </w:r>
            <w:proofErr w:type="spellEnd"/>
            <w:r>
              <w:rPr>
                <w:rFonts w:ascii="Times New Roman" w:eastAsia="Gabriola" w:hAnsi="Times New Roman" w:cs="Times New Roman"/>
                <w:b/>
                <w:sz w:val="24"/>
                <w:szCs w:val="24"/>
              </w:rPr>
              <w:t>-Щедрин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55C0" w:rsidRPr="002706E3" w:rsidRDefault="00CB4F1D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5C0" w:rsidRPr="002D42DA" w:rsidRDefault="006D55C0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Жизнь и творчество (обзор)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М. Е. Салтыкова-Щедрина. </w:t>
            </w:r>
            <w:r w:rsidRPr="002D42D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«История одного города» (обзор).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Сатирическая летопись истории Российского государства.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7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Собирательные образы градоначальников и «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глуповцев</w:t>
            </w:r>
            <w:proofErr w:type="spell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». Образы Органчика и Угрюм-Бурчеева.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7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Приемы сатирического изображения. Тема народа и власти.</w:t>
            </w:r>
            <w:r w:rsidRPr="002D42DA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 xml:space="preserve"> Терпение на</w:t>
            </w:r>
            <w:r w:rsidRPr="002D42DA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рода как национальная отрицательная черта.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Смысл финала «Истории». Своеобразие сатиры Салтыкова-Щедрина.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Сказки (по </w:t>
            </w:r>
            <w:r w:rsidRPr="002D42DA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выбору). Сатирическое негодование против произвола </w:t>
            </w:r>
            <w:r w:rsidRPr="002D42DA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властей и желчная насмешка над покорностью народа.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CB4F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Контрольный тест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по творчеству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М. Е. Салтыкова-Щедрина.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5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прозе М. Е. Салтыкова-Щедрина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прозе М. Е. Салтыкова-Щедрина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(Сочинение/доклад/проект).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F1D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Default="00CB4F1D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4B75FE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Ф.М.Достоевский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Pr="002706E3" w:rsidRDefault="00CB4F1D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4F1D" w:rsidRPr="002D42DA" w:rsidRDefault="00CB4F1D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4F1D" w:rsidRPr="002D42DA" w:rsidRDefault="00CB4F1D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Фёдор Михайлович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Достоевского. Жизнь и творческий путь.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Роман «Преступление и наказание».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Замысел романа и его воплощение. Особенности сюжета и композиции.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Теория Раскольникова и ее развенчание.</w:t>
            </w:r>
            <w:r w:rsidRPr="002D42DA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Раскольников и его “двойники”. Образы “</w:t>
            </w:r>
            <w:proofErr w:type="gram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униженных</w:t>
            </w:r>
            <w:proofErr w:type="gramEnd"/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и оскорбленных”.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Второстепенные персонажи. Приемы создания образа Петербурга.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Образ Сонечки Мармеладовой и проблема нравственного идеала автора. Библейские мотивы и образы в романе. Тема гордости и смирения.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5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Роль внутренних монологов и снов героев в романе.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5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Портрет, пейзаж, интерьер и их художественная функция. Роль эпилога.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D42DA">
              <w:rPr>
                <w:rFonts w:ascii="Times New Roman" w:hAnsi="Times New Roman"/>
                <w:sz w:val="24"/>
                <w:szCs w:val="24"/>
              </w:rPr>
              <w:t>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23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hAnsi="Times New Roman"/>
                <w:sz w:val="24"/>
                <w:szCs w:val="24"/>
              </w:rPr>
              <w:t xml:space="preserve">Психологизм прозы Достоевского.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69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D42DA">
              <w:rPr>
                <w:rFonts w:ascii="Times New Roman" w:hAnsi="Times New Roman"/>
                <w:sz w:val="24"/>
                <w:szCs w:val="24"/>
              </w:rPr>
              <w:t>Художественные открытия Достоевского и мировое значение творчества писателя.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CB4F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Ф.М.Достоевского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5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Ф.М. Достоевского (Сочинение/доклад/проект). 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5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Ф.М. Достоевского (Сочинение/доклад/проект). 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F1D" w:rsidRPr="002D42DA" w:rsidTr="004B75FE">
        <w:trPr>
          <w:cantSplit/>
          <w:trHeight w:val="55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Default="00CB4F1D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4B75FE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Л.Н.Толстой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4F1D" w:rsidRPr="002706E3" w:rsidRDefault="00CB4F1D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4F1D" w:rsidRPr="002D42DA" w:rsidRDefault="00CB4F1D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4F1D" w:rsidRPr="002D42DA" w:rsidRDefault="00CB4F1D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Л.Н. Толстого. </w:t>
            </w: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Начало творческого пути. Духовные искания, их от</w:t>
            </w: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t xml:space="preserve">ражение в трилогии «Детство», «Отрочество», «Юность».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7A3086" w:rsidRDefault="007A3086" w:rsidP="007A30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 земляк, известный художник Амир Арсланов</w:t>
            </w:r>
            <w:proofErr w:type="gramStart"/>
            <w:r w:rsidRPr="007A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.</w:t>
            </w:r>
            <w:proofErr w:type="gramEnd"/>
            <w:r w:rsidRPr="007A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«Лев Толстой в башкирских степях».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  <w:t xml:space="preserve">Человек на войне. </w:t>
            </w:r>
            <w:r w:rsidRPr="002D42DA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t>«Севастопольские рассказы».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  <w:t>«Война и мир»</w:t>
            </w:r>
            <w:r w:rsidRPr="002D42DA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— вершина творчества Л. Н. Толсто</w:t>
            </w:r>
            <w:r w:rsidRPr="002D42DA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го. Творческая история.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Москва и Петербург в романе Высший свет: реализм и сатира.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4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Духовные иска</w:t>
            </w:r>
            <w:r w:rsidRPr="002D42DA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t>ния Андрея Болконского и Пьера Безухова. Рациона</w:t>
            </w:r>
            <w:r w:rsidRPr="002D42DA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лизм Андрея Болконского и эмоционально-интуитивное осмысление жизни  Пьером  Безуховым.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4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«М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ысль семейная” в романе. Семейный уклад жизни Ростовых и Болконских. </w:t>
            </w:r>
            <w:r w:rsidRPr="002D42DA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29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Мир как общая жизнь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2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>Концепция Истории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27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>Вслед за любимыми героями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t>Народ и «мысль народная» в изобра</w:t>
            </w:r>
            <w:r w:rsidRPr="002D42DA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2D42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жении  писателя.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0A24" w:rsidRPr="002D42DA" w:rsidRDefault="00310A24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02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Просвещенные  герои  и  их  судьбы </w:t>
            </w:r>
            <w:r w:rsidRPr="002D42DA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в водовороте исторических событий.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10A24" w:rsidRPr="002D42DA" w:rsidRDefault="00310A24" w:rsidP="002D42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2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t>День Бородина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4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t>Эпилог романа и «открытость» толстовского эпоса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52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CB4F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002D00">
        <w:trPr>
          <w:cantSplit/>
          <w:trHeight w:val="51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3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Л.Н. Толстого   (Сочинение/доклад/проект). 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Л.Н. Толстого   (Сочинение/доклад/проект). 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F1D" w:rsidRPr="002D42DA" w:rsidTr="004B75FE">
        <w:trPr>
          <w:cantSplit/>
          <w:trHeight w:val="53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Default="00CB4F1D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4B75FE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А.П.Чехов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F1D" w:rsidRPr="002706E3" w:rsidRDefault="00CB4F1D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4F1D" w:rsidRPr="002D42DA" w:rsidRDefault="00CB4F1D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4F1D" w:rsidRPr="002D42DA" w:rsidRDefault="00CB4F1D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F1D" w:rsidRPr="002D42DA" w:rsidRDefault="00CB4F1D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5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Жизнь и творчество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Антона Павловича Чехова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3C6921" w:rsidRDefault="003C6921" w:rsidP="003C6921">
            <w:pPr>
              <w:spacing w:after="0" w:line="240" w:lineRule="auto"/>
              <w:ind w:firstLine="10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Памятные чеховские места в</w:t>
            </w:r>
            <w:r w:rsidRPr="003C69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C69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Альшеевском</w:t>
            </w:r>
            <w:proofErr w:type="spellEnd"/>
            <w:r w:rsidRPr="003C69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5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Несмешные истории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Рассказы: «Черный монах», «Случай из практики». Темы, сюжеты и проблематика чеховских рассказов.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3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Традиция русской классической литературы в решении темы "маленького человека" и ее отражение в прозе Чехова.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63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Тема пошлости и неизменности жизни. Проблема ответственности человека за свою судьбу.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3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>Утверждение красоты человеческих чувств и отношений, творческого труда как основы подлинной жизни.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Тема любви в чеховской прозе. Психологизм прозы Чехова.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Роль художественной детали, лаконизм повествования, чеховский пейзаж, скрытый лиризм, подтекст.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Комедия «Вишневый сад».  Особенности сюжета и конфликта пьесы.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Система образов. Символический смысл образа вишневого сада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Тема прошлого, настоящего и будущего России в пьесе. Раневская и Гаев как представители уходящего в прошлое усадебного быта.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9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Образ Лопахина, Пети Трофимова и Ани. Тип геро</w:t>
            </w:r>
            <w:proofErr w:type="gramStart"/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я-</w:t>
            </w:r>
            <w:proofErr w:type="gramEnd"/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"недотепы". Образы слуг (Яша, Дуняша, Фирс).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Роль авторских ремарок в пьесе. Смысл финала. Особенности чеховского диалога.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Символический подтекст пьесы. Своеобразие жанра.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4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Gabriola" w:hAnsi="Times New Roman"/>
                <w:sz w:val="24"/>
                <w:szCs w:val="24"/>
              </w:rPr>
            </w:pP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Новаторство Чехова-драматурга. Значение творческого наследия Чехова для мировой литературы и театра.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 w:rsidRPr="00CB4F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Контрольный тест</w:t>
            </w:r>
            <w:r w:rsidRPr="002D42DA">
              <w:rPr>
                <w:rFonts w:ascii="Times New Roman" w:eastAsia="Calibri" w:hAnsi="Times New Roman"/>
                <w:sz w:val="24"/>
                <w:szCs w:val="24"/>
              </w:rPr>
              <w:t xml:space="preserve"> по творчеству </w:t>
            </w:r>
            <w:proofErr w:type="spellStart"/>
            <w:r w:rsidRPr="002D42DA">
              <w:rPr>
                <w:rFonts w:ascii="Times New Roman" w:eastAsia="Calibri" w:hAnsi="Times New Roman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   А.П. Чехова (Сочинение/доклад/проект). 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5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2D42DA">
              <w:rPr>
                <w:rFonts w:ascii="Times New Roman" w:hAnsi="Times New Roman"/>
                <w:b/>
                <w:sz w:val="24"/>
                <w:szCs w:val="24"/>
              </w:rPr>
              <w:t>/р. Письменная работа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>творчеству</w:t>
            </w:r>
            <w:r w:rsidRPr="002D4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2DA">
              <w:rPr>
                <w:rFonts w:ascii="Times New Roman" w:eastAsia="Gabriola" w:hAnsi="Times New Roman"/>
                <w:sz w:val="24"/>
                <w:szCs w:val="24"/>
              </w:rPr>
              <w:t xml:space="preserve">    А.П. Чехова (Сочинение/доклад/проект)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310A24" w:rsidRDefault="00310A24" w:rsidP="004B75FE">
            <w:pPr>
              <w:pStyle w:val="af3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10A24">
              <w:rPr>
                <w:rFonts w:ascii="Times New Roman" w:eastAsia="Calibri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24" w:rsidRPr="002D42DA" w:rsidTr="004B75FE">
        <w:trPr>
          <w:cantSplit/>
          <w:trHeight w:val="26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FB4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4B75FE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24" w:rsidRPr="002706E3" w:rsidRDefault="002706E3" w:rsidP="00270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06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0A24" w:rsidRPr="002D42DA" w:rsidRDefault="00310A24" w:rsidP="002D4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B3663" w:rsidRPr="002706E3" w:rsidRDefault="006B3663" w:rsidP="002706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sectPr w:rsidR="006B3663" w:rsidRPr="002706E3" w:rsidSect="002F1D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D86" w:rsidRDefault="00AE3D86">
      <w:pPr>
        <w:spacing w:after="0" w:line="240" w:lineRule="auto"/>
      </w:pPr>
      <w:r>
        <w:separator/>
      </w:r>
    </w:p>
  </w:endnote>
  <w:endnote w:type="continuationSeparator" w:id="0">
    <w:p w:rsidR="00AE3D86" w:rsidRDefault="00AE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761" w:rsidRDefault="00AE3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761" w:rsidRDefault="00AE3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D86" w:rsidRDefault="00AE3D86">
      <w:pPr>
        <w:spacing w:after="0" w:line="240" w:lineRule="auto"/>
      </w:pPr>
      <w:r>
        <w:separator/>
      </w:r>
    </w:p>
  </w:footnote>
  <w:footnote w:type="continuationSeparator" w:id="0">
    <w:p w:rsidR="00AE3D86" w:rsidRDefault="00AE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761" w:rsidRDefault="00AE3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2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866A9D"/>
    <w:multiLevelType w:val="hybridMultilevel"/>
    <w:tmpl w:val="958EE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32C20"/>
    <w:multiLevelType w:val="hybridMultilevel"/>
    <w:tmpl w:val="4D9E0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150BD"/>
    <w:multiLevelType w:val="hybridMultilevel"/>
    <w:tmpl w:val="5BEC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267FC"/>
    <w:multiLevelType w:val="hybridMultilevel"/>
    <w:tmpl w:val="15AE0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F06828"/>
    <w:multiLevelType w:val="hybridMultilevel"/>
    <w:tmpl w:val="D2DAA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0E2"/>
    <w:rsid w:val="00002D00"/>
    <w:rsid w:val="00011756"/>
    <w:rsid w:val="000679B5"/>
    <w:rsid w:val="00074BB8"/>
    <w:rsid w:val="00074DFA"/>
    <w:rsid w:val="00080C81"/>
    <w:rsid w:val="000E007A"/>
    <w:rsid w:val="000E30E2"/>
    <w:rsid w:val="001350FA"/>
    <w:rsid w:val="00184E95"/>
    <w:rsid w:val="001B1DE7"/>
    <w:rsid w:val="00212158"/>
    <w:rsid w:val="002706E3"/>
    <w:rsid w:val="00281CFB"/>
    <w:rsid w:val="00290076"/>
    <w:rsid w:val="00292D69"/>
    <w:rsid w:val="002B72F2"/>
    <w:rsid w:val="002D42DA"/>
    <w:rsid w:val="002F1D79"/>
    <w:rsid w:val="00310A24"/>
    <w:rsid w:val="00355D0B"/>
    <w:rsid w:val="003B7E5B"/>
    <w:rsid w:val="003C6921"/>
    <w:rsid w:val="003E75A5"/>
    <w:rsid w:val="003F1E57"/>
    <w:rsid w:val="003F6009"/>
    <w:rsid w:val="00413B8C"/>
    <w:rsid w:val="00427F6D"/>
    <w:rsid w:val="0044509F"/>
    <w:rsid w:val="00474D72"/>
    <w:rsid w:val="004B75FE"/>
    <w:rsid w:val="004C1313"/>
    <w:rsid w:val="004E7796"/>
    <w:rsid w:val="004F50B1"/>
    <w:rsid w:val="00515013"/>
    <w:rsid w:val="00531F7D"/>
    <w:rsid w:val="00565987"/>
    <w:rsid w:val="00583505"/>
    <w:rsid w:val="005C4AE4"/>
    <w:rsid w:val="005D5CCC"/>
    <w:rsid w:val="005E6058"/>
    <w:rsid w:val="00603A05"/>
    <w:rsid w:val="00622C86"/>
    <w:rsid w:val="0062752F"/>
    <w:rsid w:val="006B3663"/>
    <w:rsid w:val="006C20A8"/>
    <w:rsid w:val="006D55C0"/>
    <w:rsid w:val="006E10AC"/>
    <w:rsid w:val="0074088A"/>
    <w:rsid w:val="007A3086"/>
    <w:rsid w:val="00855786"/>
    <w:rsid w:val="0089449B"/>
    <w:rsid w:val="0090108A"/>
    <w:rsid w:val="00961F32"/>
    <w:rsid w:val="00985FFC"/>
    <w:rsid w:val="009B0E5B"/>
    <w:rsid w:val="009B29A1"/>
    <w:rsid w:val="009B2FFE"/>
    <w:rsid w:val="009D27CC"/>
    <w:rsid w:val="00A47F46"/>
    <w:rsid w:val="00AE3D86"/>
    <w:rsid w:val="00B20718"/>
    <w:rsid w:val="00B63721"/>
    <w:rsid w:val="00BA34C3"/>
    <w:rsid w:val="00C34B1E"/>
    <w:rsid w:val="00C56958"/>
    <w:rsid w:val="00C96D2F"/>
    <w:rsid w:val="00CB4F1D"/>
    <w:rsid w:val="00CC1E4F"/>
    <w:rsid w:val="00D15204"/>
    <w:rsid w:val="00DB15C2"/>
    <w:rsid w:val="00DE1C48"/>
    <w:rsid w:val="00DF3C6E"/>
    <w:rsid w:val="00DF79A1"/>
    <w:rsid w:val="00E005ED"/>
    <w:rsid w:val="00E068F2"/>
    <w:rsid w:val="00E0790C"/>
    <w:rsid w:val="00E43717"/>
    <w:rsid w:val="00E84555"/>
    <w:rsid w:val="00EA6A74"/>
    <w:rsid w:val="00EB47A3"/>
    <w:rsid w:val="00EB5DE8"/>
    <w:rsid w:val="00EC571F"/>
    <w:rsid w:val="00F80F16"/>
    <w:rsid w:val="00F83412"/>
    <w:rsid w:val="00FB28A6"/>
    <w:rsid w:val="00FB40DF"/>
    <w:rsid w:val="00FE21D2"/>
    <w:rsid w:val="00FE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50FA"/>
    <w:pPr>
      <w:keepNext/>
      <w:keepLines/>
      <w:spacing w:before="480" w:after="0"/>
      <w:ind w:firstLine="709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50FA"/>
    <w:rPr>
      <w:rFonts w:ascii="Cambria" w:eastAsia="Times New Roman" w:hAnsi="Cambria" w:cs="Cambria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350FA"/>
  </w:style>
  <w:style w:type="character" w:customStyle="1" w:styleId="a3">
    <w:name w:val="Верхний колонтитул Знак"/>
    <w:basedOn w:val="a0"/>
    <w:link w:val="a4"/>
    <w:rsid w:val="001350FA"/>
    <w:rPr>
      <w:rFonts w:ascii="Calibri" w:eastAsia="Calibri" w:hAnsi="Calibri" w:cs="Calibri"/>
    </w:rPr>
  </w:style>
  <w:style w:type="paragraph" w:styleId="a4">
    <w:name w:val="header"/>
    <w:basedOn w:val="a"/>
    <w:link w:val="a3"/>
    <w:unhideWhenUsed/>
    <w:rsid w:val="001350FA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Calibri" w:eastAsia="Calibri" w:hAnsi="Calibri" w:cs="Calibri"/>
    </w:rPr>
  </w:style>
  <w:style w:type="character" w:customStyle="1" w:styleId="12">
    <w:name w:val="Верхний колонтитул Знак1"/>
    <w:basedOn w:val="a0"/>
    <w:uiPriority w:val="99"/>
    <w:semiHidden/>
    <w:rsid w:val="001350FA"/>
  </w:style>
  <w:style w:type="character" w:customStyle="1" w:styleId="a5">
    <w:name w:val="Нижний колонтитул Знак"/>
    <w:basedOn w:val="a0"/>
    <w:link w:val="a6"/>
    <w:rsid w:val="001350FA"/>
    <w:rPr>
      <w:rFonts w:ascii="Calibri" w:eastAsia="Calibri" w:hAnsi="Calibri" w:cs="Calibri"/>
    </w:rPr>
  </w:style>
  <w:style w:type="paragraph" w:styleId="a6">
    <w:name w:val="footer"/>
    <w:basedOn w:val="a"/>
    <w:link w:val="a5"/>
    <w:unhideWhenUsed/>
    <w:rsid w:val="001350FA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Calibri" w:eastAsia="Calibri" w:hAnsi="Calibri" w:cs="Calibri"/>
    </w:rPr>
  </w:style>
  <w:style w:type="character" w:customStyle="1" w:styleId="13">
    <w:name w:val="Нижний колонтитул Знак1"/>
    <w:basedOn w:val="a0"/>
    <w:uiPriority w:val="99"/>
    <w:semiHidden/>
    <w:rsid w:val="001350FA"/>
  </w:style>
  <w:style w:type="character" w:customStyle="1" w:styleId="a7">
    <w:name w:val="Основной текст Знак"/>
    <w:basedOn w:val="a0"/>
    <w:link w:val="a8"/>
    <w:rsid w:val="001350FA"/>
    <w:rPr>
      <w:rFonts w:ascii="Calibri" w:eastAsia="Calibri" w:hAnsi="Calibri" w:cs="Calibri"/>
      <w:sz w:val="19"/>
      <w:szCs w:val="19"/>
      <w:shd w:val="clear" w:color="auto" w:fill="FFFFFF"/>
      <w:lang w:eastAsia="ru-RU"/>
    </w:rPr>
  </w:style>
  <w:style w:type="paragraph" w:styleId="a8">
    <w:name w:val="Body Text"/>
    <w:basedOn w:val="a"/>
    <w:link w:val="a7"/>
    <w:unhideWhenUsed/>
    <w:rsid w:val="001350FA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Calibri" w:eastAsia="Calibri" w:hAnsi="Calibri" w:cs="Calibri"/>
      <w:sz w:val="19"/>
      <w:szCs w:val="19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1350FA"/>
  </w:style>
  <w:style w:type="character" w:customStyle="1" w:styleId="a9">
    <w:name w:val="Текст выноски Знак"/>
    <w:basedOn w:val="a0"/>
    <w:link w:val="aa"/>
    <w:uiPriority w:val="99"/>
    <w:semiHidden/>
    <w:rsid w:val="001350FA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1350FA"/>
    <w:pPr>
      <w:spacing w:after="0" w:line="240" w:lineRule="auto"/>
      <w:ind w:firstLine="709"/>
    </w:pPr>
    <w:rPr>
      <w:rFonts w:ascii="Tahoma" w:eastAsia="Calibri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350F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1350FA"/>
    <w:pPr>
      <w:spacing w:after="0"/>
      <w:ind w:left="720" w:firstLine="709"/>
    </w:pPr>
    <w:rPr>
      <w:rFonts w:ascii="Calibri" w:eastAsia="Calibri" w:hAnsi="Calibri" w:cs="Calibri"/>
    </w:rPr>
  </w:style>
  <w:style w:type="paragraph" w:customStyle="1" w:styleId="21">
    <w:name w:val="Основной текст с отступом 21"/>
    <w:basedOn w:val="a"/>
    <w:rsid w:val="001350FA"/>
    <w:pPr>
      <w:suppressAutoHyphens/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350FA"/>
  </w:style>
  <w:style w:type="character" w:styleId="ac">
    <w:name w:val="Strong"/>
    <w:basedOn w:val="a0"/>
    <w:uiPriority w:val="22"/>
    <w:qFormat/>
    <w:rsid w:val="001350FA"/>
    <w:rPr>
      <w:b/>
      <w:bCs/>
    </w:rPr>
  </w:style>
  <w:style w:type="character" w:styleId="ad">
    <w:name w:val="Hyperlink"/>
    <w:basedOn w:val="a0"/>
    <w:uiPriority w:val="99"/>
    <w:unhideWhenUsed/>
    <w:rsid w:val="001350FA"/>
    <w:rPr>
      <w:color w:val="0000FF"/>
      <w:u w:val="single"/>
    </w:rPr>
  </w:style>
  <w:style w:type="character" w:styleId="ae">
    <w:name w:val="Emphasis"/>
    <w:basedOn w:val="a0"/>
    <w:qFormat/>
    <w:rsid w:val="001350FA"/>
    <w:rPr>
      <w:rFonts w:ascii="Times New Roman" w:hAnsi="Times New Roman" w:cs="Times New Roman" w:hint="default"/>
      <w:i/>
      <w:iCs/>
    </w:rPr>
  </w:style>
  <w:style w:type="paragraph" w:customStyle="1" w:styleId="16">
    <w:name w:val="Без интервала1"/>
    <w:rsid w:val="001350FA"/>
    <w:pPr>
      <w:spacing w:after="0" w:line="240" w:lineRule="auto"/>
    </w:pPr>
    <w:rPr>
      <w:rFonts w:ascii="Arial Narrow" w:eastAsia="Times New Roman" w:hAnsi="Arial Narrow" w:cs="Arial Narrow"/>
      <w:color w:val="000000"/>
      <w:lang w:eastAsia="ru-RU"/>
    </w:rPr>
  </w:style>
  <w:style w:type="paragraph" w:customStyle="1" w:styleId="Style6">
    <w:name w:val="Style6"/>
    <w:basedOn w:val="a"/>
    <w:rsid w:val="001350FA"/>
    <w:pPr>
      <w:widowControl w:val="0"/>
      <w:autoSpaceDE w:val="0"/>
      <w:autoSpaceDN w:val="0"/>
      <w:adjustRightInd w:val="0"/>
      <w:spacing w:after="0" w:line="236" w:lineRule="exact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rsid w:val="001350FA"/>
    <w:rPr>
      <w:rFonts w:ascii="Arial" w:hAnsi="Arial" w:cs="Arial" w:hint="default"/>
      <w:b/>
      <w:bCs/>
      <w:sz w:val="18"/>
      <w:szCs w:val="18"/>
    </w:rPr>
  </w:style>
  <w:style w:type="character" w:customStyle="1" w:styleId="FontStyle13">
    <w:name w:val="Font Style13"/>
    <w:basedOn w:val="a0"/>
    <w:rsid w:val="001350FA"/>
    <w:rPr>
      <w:rFonts w:ascii="Arial" w:hAnsi="Arial" w:cs="Arial" w:hint="default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1350FA"/>
    <w:rPr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350FA"/>
    <w:rPr>
      <w:b/>
      <w:bCs/>
      <w:sz w:val="26"/>
      <w:szCs w:val="26"/>
      <w:shd w:val="clear" w:color="auto" w:fill="FFFFFF"/>
    </w:rPr>
  </w:style>
  <w:style w:type="character" w:customStyle="1" w:styleId="af">
    <w:name w:val="Основной текст + Курсив"/>
    <w:aliases w:val="Интервал 0 pt"/>
    <w:basedOn w:val="a7"/>
    <w:rsid w:val="001350FA"/>
    <w:rPr>
      <w:rFonts w:ascii="Calibri" w:eastAsia="Calibri" w:hAnsi="Calibri" w:cs="Calibri"/>
      <w:i/>
      <w:iCs/>
      <w:spacing w:val="-10"/>
      <w:sz w:val="22"/>
      <w:szCs w:val="22"/>
      <w:shd w:val="clear" w:color="auto" w:fill="FFFFFF"/>
      <w:lang w:eastAsia="ru-RU"/>
    </w:rPr>
  </w:style>
  <w:style w:type="character" w:customStyle="1" w:styleId="af0">
    <w:name w:val="Основной текст + Полужирный"/>
    <w:basedOn w:val="a7"/>
    <w:rsid w:val="001350FA"/>
    <w:rPr>
      <w:rFonts w:ascii="Calibri" w:eastAsia="Calibri" w:hAnsi="Calibri" w:cs="Calibri"/>
      <w:b/>
      <w:bCs/>
      <w:sz w:val="22"/>
      <w:szCs w:val="22"/>
      <w:shd w:val="clear" w:color="auto" w:fill="FFFFFF"/>
      <w:lang w:eastAsia="ru-RU"/>
    </w:rPr>
  </w:style>
  <w:style w:type="character" w:customStyle="1" w:styleId="22">
    <w:name w:val="Основной текст (2) + Не полужирный"/>
    <w:basedOn w:val="2"/>
    <w:rsid w:val="001350FA"/>
    <w:rPr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350FA"/>
    <w:rPr>
      <w:b/>
      <w:bCs/>
      <w:sz w:val="17"/>
      <w:szCs w:val="17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350FA"/>
    <w:rPr>
      <w:b/>
      <w:bCs/>
      <w:noProof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50FA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30">
    <w:name w:val="Основной текст (3)"/>
    <w:basedOn w:val="a"/>
    <w:link w:val="3"/>
    <w:rsid w:val="001350FA"/>
    <w:pPr>
      <w:widowControl w:val="0"/>
      <w:shd w:val="clear" w:color="auto" w:fill="FFFFFF"/>
      <w:spacing w:after="0" w:line="240" w:lineRule="atLeast"/>
      <w:jc w:val="center"/>
    </w:pPr>
    <w:rPr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1350FA"/>
    <w:pPr>
      <w:widowControl w:val="0"/>
      <w:shd w:val="clear" w:color="auto" w:fill="FFFFFF"/>
      <w:spacing w:after="0" w:line="206" w:lineRule="exact"/>
      <w:ind w:firstLine="340"/>
      <w:jc w:val="both"/>
    </w:pPr>
    <w:rPr>
      <w:b/>
      <w:bCs/>
      <w:sz w:val="17"/>
      <w:szCs w:val="17"/>
    </w:rPr>
  </w:style>
  <w:style w:type="character" w:customStyle="1" w:styleId="100">
    <w:name w:val="Основной текст + 10"/>
    <w:aliases w:val="5 pt"/>
    <w:basedOn w:val="a7"/>
    <w:rsid w:val="001350FA"/>
    <w:rPr>
      <w:rFonts w:ascii="Times New Roman" w:eastAsia="Calibri" w:hAnsi="Times New Roman" w:cs="Times New Roman"/>
      <w:sz w:val="21"/>
      <w:szCs w:val="21"/>
      <w:u w:val="none"/>
      <w:shd w:val="clear" w:color="auto" w:fill="FFFFFF"/>
      <w:lang w:eastAsia="ru-RU"/>
    </w:rPr>
  </w:style>
  <w:style w:type="character" w:customStyle="1" w:styleId="102">
    <w:name w:val="Основной текст + 102"/>
    <w:aliases w:val="5 pt4,Полужирный,Курсив,Полужирный2"/>
    <w:basedOn w:val="a7"/>
    <w:rsid w:val="001350FA"/>
    <w:rPr>
      <w:rFonts w:ascii="Times New Roman" w:eastAsia="Calibri" w:hAnsi="Times New Roman" w:cs="Times New Roman"/>
      <w:b/>
      <w:bCs/>
      <w:i/>
      <w:iCs/>
      <w:sz w:val="21"/>
      <w:szCs w:val="21"/>
      <w:u w:val="none"/>
      <w:shd w:val="clear" w:color="auto" w:fill="FFFFFF"/>
      <w:lang w:eastAsia="ru-RU"/>
    </w:rPr>
  </w:style>
  <w:style w:type="character" w:customStyle="1" w:styleId="210">
    <w:name w:val="Основной текст (2) + 10"/>
    <w:aliases w:val="5 pt3"/>
    <w:basedOn w:val="2"/>
    <w:rsid w:val="001350F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101">
    <w:name w:val="Основной текст + 101"/>
    <w:aliases w:val="5 pt2,Полужирный1,Курсив1,Основной текст (2) + 102"/>
    <w:basedOn w:val="a7"/>
    <w:rsid w:val="001350FA"/>
    <w:rPr>
      <w:rFonts w:ascii="Times New Roman" w:eastAsia="Calibri" w:hAnsi="Times New Roman" w:cs="Times New Roman"/>
      <w:b/>
      <w:bCs/>
      <w:sz w:val="21"/>
      <w:szCs w:val="21"/>
      <w:u w:val="none"/>
      <w:shd w:val="clear" w:color="auto" w:fill="FFFFFF"/>
      <w:lang w:eastAsia="ru-RU"/>
    </w:rPr>
  </w:style>
  <w:style w:type="character" w:customStyle="1" w:styleId="2101">
    <w:name w:val="Основной текст (2) + 101"/>
    <w:aliases w:val="5 pt1,Не полужирный,Не полужирный1"/>
    <w:basedOn w:val="2"/>
    <w:rsid w:val="001350F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103">
    <w:name w:val="Основной текст + 103"/>
    <w:aliases w:val="5 pt5"/>
    <w:basedOn w:val="a7"/>
    <w:rsid w:val="001350FA"/>
    <w:rPr>
      <w:rFonts w:ascii="Calibri" w:eastAsia="Calibri" w:hAnsi="Calibri" w:cs="Calibri"/>
      <w:sz w:val="21"/>
      <w:szCs w:val="21"/>
      <w:shd w:val="clear" w:color="auto" w:fill="FFFFFF"/>
      <w:lang w:eastAsia="ru-RU"/>
    </w:rPr>
  </w:style>
  <w:style w:type="paragraph" w:styleId="af1">
    <w:name w:val="Normal (Web)"/>
    <w:basedOn w:val="a"/>
    <w:uiPriority w:val="99"/>
    <w:unhideWhenUsed/>
    <w:rsid w:val="0013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1350FA"/>
  </w:style>
  <w:style w:type="paragraph" w:styleId="af3">
    <w:name w:val="No Spacing"/>
    <w:link w:val="af4"/>
    <w:uiPriority w:val="1"/>
    <w:qFormat/>
    <w:rsid w:val="003F600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rsid w:val="003F600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50FA"/>
    <w:pPr>
      <w:keepNext/>
      <w:keepLines/>
      <w:spacing w:before="480" w:after="0"/>
      <w:ind w:firstLine="709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50FA"/>
    <w:rPr>
      <w:rFonts w:ascii="Cambria" w:eastAsia="Times New Roman" w:hAnsi="Cambria" w:cs="Cambria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350FA"/>
  </w:style>
  <w:style w:type="character" w:customStyle="1" w:styleId="a3">
    <w:name w:val="Верхний колонтитул Знак"/>
    <w:basedOn w:val="a0"/>
    <w:link w:val="a4"/>
    <w:rsid w:val="001350FA"/>
    <w:rPr>
      <w:rFonts w:ascii="Calibri" w:eastAsia="Calibri" w:hAnsi="Calibri" w:cs="Calibri"/>
    </w:rPr>
  </w:style>
  <w:style w:type="paragraph" w:styleId="a4">
    <w:name w:val="header"/>
    <w:basedOn w:val="a"/>
    <w:link w:val="a3"/>
    <w:unhideWhenUsed/>
    <w:rsid w:val="001350FA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Calibri" w:eastAsia="Calibri" w:hAnsi="Calibri" w:cs="Calibri"/>
    </w:rPr>
  </w:style>
  <w:style w:type="character" w:customStyle="1" w:styleId="12">
    <w:name w:val="Верхний колонтитул Знак1"/>
    <w:basedOn w:val="a0"/>
    <w:uiPriority w:val="99"/>
    <w:semiHidden/>
    <w:rsid w:val="001350FA"/>
  </w:style>
  <w:style w:type="character" w:customStyle="1" w:styleId="a5">
    <w:name w:val="Нижний колонтитул Знак"/>
    <w:basedOn w:val="a0"/>
    <w:link w:val="a6"/>
    <w:rsid w:val="001350FA"/>
    <w:rPr>
      <w:rFonts w:ascii="Calibri" w:eastAsia="Calibri" w:hAnsi="Calibri" w:cs="Calibri"/>
    </w:rPr>
  </w:style>
  <w:style w:type="paragraph" w:styleId="a6">
    <w:name w:val="footer"/>
    <w:basedOn w:val="a"/>
    <w:link w:val="a5"/>
    <w:unhideWhenUsed/>
    <w:rsid w:val="001350FA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Calibri" w:eastAsia="Calibri" w:hAnsi="Calibri" w:cs="Calibri"/>
    </w:rPr>
  </w:style>
  <w:style w:type="character" w:customStyle="1" w:styleId="13">
    <w:name w:val="Нижний колонтитул Знак1"/>
    <w:basedOn w:val="a0"/>
    <w:uiPriority w:val="99"/>
    <w:semiHidden/>
    <w:rsid w:val="001350FA"/>
  </w:style>
  <w:style w:type="character" w:customStyle="1" w:styleId="a7">
    <w:name w:val="Основной текст Знак"/>
    <w:basedOn w:val="a0"/>
    <w:link w:val="a8"/>
    <w:rsid w:val="001350FA"/>
    <w:rPr>
      <w:rFonts w:ascii="Calibri" w:eastAsia="Calibri" w:hAnsi="Calibri" w:cs="Calibri"/>
      <w:sz w:val="19"/>
      <w:szCs w:val="19"/>
      <w:shd w:val="clear" w:color="auto" w:fill="FFFFFF"/>
      <w:lang w:eastAsia="ru-RU"/>
    </w:rPr>
  </w:style>
  <w:style w:type="paragraph" w:styleId="a8">
    <w:name w:val="Body Text"/>
    <w:basedOn w:val="a"/>
    <w:link w:val="a7"/>
    <w:unhideWhenUsed/>
    <w:rsid w:val="001350FA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Calibri" w:eastAsia="Calibri" w:hAnsi="Calibri" w:cs="Calibri"/>
      <w:sz w:val="19"/>
      <w:szCs w:val="19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1350FA"/>
  </w:style>
  <w:style w:type="character" w:customStyle="1" w:styleId="a9">
    <w:name w:val="Текст выноски Знак"/>
    <w:basedOn w:val="a0"/>
    <w:link w:val="aa"/>
    <w:uiPriority w:val="99"/>
    <w:semiHidden/>
    <w:rsid w:val="001350FA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1350FA"/>
    <w:pPr>
      <w:spacing w:after="0" w:line="240" w:lineRule="auto"/>
      <w:ind w:firstLine="709"/>
    </w:pPr>
    <w:rPr>
      <w:rFonts w:ascii="Tahoma" w:eastAsia="Calibri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350F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1350FA"/>
    <w:pPr>
      <w:spacing w:after="0"/>
      <w:ind w:left="720" w:firstLine="709"/>
    </w:pPr>
    <w:rPr>
      <w:rFonts w:ascii="Calibri" w:eastAsia="Calibri" w:hAnsi="Calibri" w:cs="Calibri"/>
    </w:rPr>
  </w:style>
  <w:style w:type="paragraph" w:customStyle="1" w:styleId="21">
    <w:name w:val="Основной текст с отступом 21"/>
    <w:basedOn w:val="a"/>
    <w:rsid w:val="001350FA"/>
    <w:pPr>
      <w:suppressAutoHyphens/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350FA"/>
  </w:style>
  <w:style w:type="character" w:styleId="ac">
    <w:name w:val="Strong"/>
    <w:basedOn w:val="a0"/>
    <w:uiPriority w:val="22"/>
    <w:qFormat/>
    <w:rsid w:val="001350FA"/>
    <w:rPr>
      <w:b/>
      <w:bCs/>
    </w:rPr>
  </w:style>
  <w:style w:type="character" w:styleId="ad">
    <w:name w:val="Hyperlink"/>
    <w:basedOn w:val="a0"/>
    <w:uiPriority w:val="99"/>
    <w:unhideWhenUsed/>
    <w:rsid w:val="001350FA"/>
    <w:rPr>
      <w:color w:val="0000FF"/>
      <w:u w:val="single"/>
    </w:rPr>
  </w:style>
  <w:style w:type="character" w:styleId="ae">
    <w:name w:val="Emphasis"/>
    <w:basedOn w:val="a0"/>
    <w:qFormat/>
    <w:rsid w:val="001350FA"/>
    <w:rPr>
      <w:rFonts w:ascii="Times New Roman" w:hAnsi="Times New Roman" w:cs="Times New Roman" w:hint="default"/>
      <w:i/>
      <w:iCs/>
    </w:rPr>
  </w:style>
  <w:style w:type="paragraph" w:customStyle="1" w:styleId="16">
    <w:name w:val="Без интервала1"/>
    <w:rsid w:val="001350FA"/>
    <w:pPr>
      <w:spacing w:after="0" w:line="240" w:lineRule="auto"/>
    </w:pPr>
    <w:rPr>
      <w:rFonts w:ascii="Arial Narrow" w:eastAsia="Times New Roman" w:hAnsi="Arial Narrow" w:cs="Arial Narrow"/>
      <w:color w:val="000000"/>
      <w:lang w:eastAsia="ru-RU"/>
    </w:rPr>
  </w:style>
  <w:style w:type="paragraph" w:customStyle="1" w:styleId="Style6">
    <w:name w:val="Style6"/>
    <w:basedOn w:val="a"/>
    <w:rsid w:val="001350FA"/>
    <w:pPr>
      <w:widowControl w:val="0"/>
      <w:autoSpaceDE w:val="0"/>
      <w:autoSpaceDN w:val="0"/>
      <w:adjustRightInd w:val="0"/>
      <w:spacing w:after="0" w:line="236" w:lineRule="exact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rsid w:val="001350FA"/>
    <w:rPr>
      <w:rFonts w:ascii="Arial" w:hAnsi="Arial" w:cs="Arial" w:hint="default"/>
      <w:b/>
      <w:bCs/>
      <w:sz w:val="18"/>
      <w:szCs w:val="18"/>
    </w:rPr>
  </w:style>
  <w:style w:type="character" w:customStyle="1" w:styleId="FontStyle13">
    <w:name w:val="Font Style13"/>
    <w:basedOn w:val="a0"/>
    <w:rsid w:val="001350FA"/>
    <w:rPr>
      <w:rFonts w:ascii="Arial" w:hAnsi="Arial" w:cs="Arial" w:hint="default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1350FA"/>
    <w:rPr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350FA"/>
    <w:rPr>
      <w:b/>
      <w:bCs/>
      <w:sz w:val="26"/>
      <w:szCs w:val="26"/>
      <w:shd w:val="clear" w:color="auto" w:fill="FFFFFF"/>
    </w:rPr>
  </w:style>
  <w:style w:type="character" w:customStyle="1" w:styleId="af">
    <w:name w:val="Основной текст + Курсив"/>
    <w:aliases w:val="Интервал 0 pt"/>
    <w:basedOn w:val="a7"/>
    <w:rsid w:val="001350FA"/>
    <w:rPr>
      <w:rFonts w:ascii="Calibri" w:eastAsia="Calibri" w:hAnsi="Calibri" w:cs="Calibri"/>
      <w:i/>
      <w:iCs/>
      <w:spacing w:val="-10"/>
      <w:sz w:val="22"/>
      <w:szCs w:val="22"/>
      <w:shd w:val="clear" w:color="auto" w:fill="FFFFFF"/>
      <w:lang w:eastAsia="ru-RU"/>
    </w:rPr>
  </w:style>
  <w:style w:type="character" w:customStyle="1" w:styleId="af0">
    <w:name w:val="Основной текст + Полужирный"/>
    <w:basedOn w:val="a7"/>
    <w:rsid w:val="001350FA"/>
    <w:rPr>
      <w:rFonts w:ascii="Calibri" w:eastAsia="Calibri" w:hAnsi="Calibri" w:cs="Calibri"/>
      <w:b/>
      <w:bCs/>
      <w:sz w:val="22"/>
      <w:szCs w:val="22"/>
      <w:shd w:val="clear" w:color="auto" w:fill="FFFFFF"/>
      <w:lang w:eastAsia="ru-RU"/>
    </w:rPr>
  </w:style>
  <w:style w:type="character" w:customStyle="1" w:styleId="22">
    <w:name w:val="Основной текст (2) + Не полужирный"/>
    <w:basedOn w:val="2"/>
    <w:rsid w:val="001350FA"/>
    <w:rPr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350FA"/>
    <w:rPr>
      <w:b/>
      <w:bCs/>
      <w:sz w:val="17"/>
      <w:szCs w:val="17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350FA"/>
    <w:rPr>
      <w:b/>
      <w:bCs/>
      <w:noProof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50FA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30">
    <w:name w:val="Основной текст (3)"/>
    <w:basedOn w:val="a"/>
    <w:link w:val="3"/>
    <w:rsid w:val="001350FA"/>
    <w:pPr>
      <w:widowControl w:val="0"/>
      <w:shd w:val="clear" w:color="auto" w:fill="FFFFFF"/>
      <w:spacing w:after="0" w:line="240" w:lineRule="atLeast"/>
      <w:jc w:val="center"/>
    </w:pPr>
    <w:rPr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1350FA"/>
    <w:pPr>
      <w:widowControl w:val="0"/>
      <w:shd w:val="clear" w:color="auto" w:fill="FFFFFF"/>
      <w:spacing w:after="0" w:line="206" w:lineRule="exact"/>
      <w:ind w:firstLine="340"/>
      <w:jc w:val="both"/>
    </w:pPr>
    <w:rPr>
      <w:b/>
      <w:bCs/>
      <w:sz w:val="17"/>
      <w:szCs w:val="17"/>
    </w:rPr>
  </w:style>
  <w:style w:type="character" w:customStyle="1" w:styleId="100">
    <w:name w:val="Основной текст + 10"/>
    <w:aliases w:val="5 pt"/>
    <w:basedOn w:val="a7"/>
    <w:rsid w:val="001350FA"/>
    <w:rPr>
      <w:rFonts w:ascii="Times New Roman" w:eastAsia="Calibri" w:hAnsi="Times New Roman" w:cs="Times New Roman"/>
      <w:sz w:val="21"/>
      <w:szCs w:val="21"/>
      <w:u w:val="none"/>
      <w:shd w:val="clear" w:color="auto" w:fill="FFFFFF"/>
      <w:lang w:eastAsia="ru-RU"/>
    </w:rPr>
  </w:style>
  <w:style w:type="character" w:customStyle="1" w:styleId="102">
    <w:name w:val="Основной текст + 102"/>
    <w:aliases w:val="5 pt4,Полужирный,Курсив,Полужирный2"/>
    <w:basedOn w:val="a7"/>
    <w:rsid w:val="001350FA"/>
    <w:rPr>
      <w:rFonts w:ascii="Times New Roman" w:eastAsia="Calibri" w:hAnsi="Times New Roman" w:cs="Times New Roman"/>
      <w:b/>
      <w:bCs/>
      <w:i/>
      <w:iCs/>
      <w:sz w:val="21"/>
      <w:szCs w:val="21"/>
      <w:u w:val="none"/>
      <w:shd w:val="clear" w:color="auto" w:fill="FFFFFF"/>
      <w:lang w:eastAsia="ru-RU"/>
    </w:rPr>
  </w:style>
  <w:style w:type="character" w:customStyle="1" w:styleId="210">
    <w:name w:val="Основной текст (2) + 10"/>
    <w:aliases w:val="5 pt3"/>
    <w:basedOn w:val="2"/>
    <w:rsid w:val="001350F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101">
    <w:name w:val="Основной текст + 101"/>
    <w:aliases w:val="5 pt2,Полужирный1,Курсив1,Основной текст (2) + 102"/>
    <w:basedOn w:val="a7"/>
    <w:rsid w:val="001350FA"/>
    <w:rPr>
      <w:rFonts w:ascii="Times New Roman" w:eastAsia="Calibri" w:hAnsi="Times New Roman" w:cs="Times New Roman"/>
      <w:b/>
      <w:bCs/>
      <w:sz w:val="21"/>
      <w:szCs w:val="21"/>
      <w:u w:val="none"/>
      <w:shd w:val="clear" w:color="auto" w:fill="FFFFFF"/>
      <w:lang w:eastAsia="ru-RU"/>
    </w:rPr>
  </w:style>
  <w:style w:type="character" w:customStyle="1" w:styleId="2101">
    <w:name w:val="Основной текст (2) + 101"/>
    <w:aliases w:val="5 pt1,Не полужирный,Не полужирный1"/>
    <w:basedOn w:val="2"/>
    <w:rsid w:val="001350F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103">
    <w:name w:val="Основной текст + 103"/>
    <w:aliases w:val="5 pt5"/>
    <w:basedOn w:val="a7"/>
    <w:rsid w:val="001350FA"/>
    <w:rPr>
      <w:rFonts w:ascii="Calibri" w:eastAsia="Calibri" w:hAnsi="Calibri" w:cs="Calibri"/>
      <w:sz w:val="21"/>
      <w:szCs w:val="21"/>
      <w:shd w:val="clear" w:color="auto" w:fill="FFFFFF"/>
      <w:lang w:eastAsia="ru-RU"/>
    </w:rPr>
  </w:style>
  <w:style w:type="paragraph" w:styleId="af1">
    <w:name w:val="Normal (Web)"/>
    <w:basedOn w:val="a"/>
    <w:uiPriority w:val="99"/>
    <w:unhideWhenUsed/>
    <w:rsid w:val="0013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1350FA"/>
  </w:style>
  <w:style w:type="paragraph" w:styleId="af3">
    <w:name w:val="No Spacing"/>
    <w:link w:val="af4"/>
    <w:uiPriority w:val="1"/>
    <w:qFormat/>
    <w:rsid w:val="003F600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rsid w:val="003F60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6B817-C0E8-4D9F-98AA-9336CA636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9958</Words>
  <Characters>56767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Резяпова И М</dc:creator>
  <cp:lastModifiedBy>Резяпова И М</cp:lastModifiedBy>
  <cp:revision>6</cp:revision>
  <dcterms:created xsi:type="dcterms:W3CDTF">2020-11-03T13:45:00Z</dcterms:created>
  <dcterms:modified xsi:type="dcterms:W3CDTF">2020-12-07T19:57:00Z</dcterms:modified>
</cp:coreProperties>
</file>